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AFDE3" w14:textId="77777777" w:rsidR="003E5619" w:rsidRPr="008961F1" w:rsidRDefault="003E5619" w:rsidP="003E5619">
      <w:pPr>
        <w:jc w:val="center"/>
        <w:rPr>
          <w:rFonts w:ascii="Calibri" w:hAnsi="Calibri" w:cs="Calibri"/>
        </w:rPr>
      </w:pPr>
      <w:r w:rsidRPr="008961F1">
        <w:rPr>
          <w:rFonts w:ascii="Calibri" w:hAnsi="Calibri" w:cs="Calibri"/>
          <w:b/>
          <w:bCs/>
          <w:noProof/>
          <w:color w:val="000000"/>
          <w:sz w:val="28"/>
          <w:szCs w:val="28"/>
          <w:lang w:val="en-US" w:eastAsia="en-US"/>
        </w:rPr>
        <w:drawing>
          <wp:inline distT="0" distB="0" distL="0" distR="0" wp14:anchorId="6ABCB089" wp14:editId="63CD6025">
            <wp:extent cx="2028825" cy="339689"/>
            <wp:effectExtent l="0" t="0" r="0" b="0"/>
            <wp:docPr id="1" name="Image 1" descr="https://lh4.googleusercontent.com/6CnxxRVF9s6TAhpStLnM9Aq6CLWgNPuBevha8SWlHDCBlAJZh7JHOIzwlnovnG1PiluHSoKnF6mVLDFsO3ybtWN-bsTlZ_IzClaezDqXZHzKBsvbbNOtcYhsm-OpjkruX0hsui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6CnxxRVF9s6TAhpStLnM9Aq6CLWgNPuBevha8SWlHDCBlAJZh7JHOIzwlnovnG1PiluHSoKnF6mVLDFsO3ybtWN-bsTlZ_IzClaezDqXZHzKBsvbbNOtcYhsm-OpjkruX0hsuizJ"/>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28259" cy="356337"/>
                    </a:xfrm>
                    <a:prstGeom prst="rect">
                      <a:avLst/>
                    </a:prstGeom>
                    <a:noFill/>
                    <a:ln>
                      <a:noFill/>
                    </a:ln>
                  </pic:spPr>
                </pic:pic>
              </a:graphicData>
            </a:graphic>
          </wp:inline>
        </w:drawing>
      </w:r>
    </w:p>
    <w:p w14:paraId="7096DFAC" w14:textId="77777777" w:rsidR="008961F1" w:rsidRDefault="008961F1" w:rsidP="008961F1">
      <w:pPr>
        <w:spacing w:line="360" w:lineRule="auto"/>
        <w:jc w:val="center"/>
        <w:rPr>
          <w:rFonts w:ascii="Calibri" w:hAnsi="Calibri" w:cs="Calibri"/>
          <w:b/>
          <w:bCs/>
          <w:color w:val="000000" w:themeColor="text1"/>
          <w:sz w:val="24"/>
          <w:szCs w:val="24"/>
        </w:rPr>
      </w:pPr>
    </w:p>
    <w:p w14:paraId="28573FD8" w14:textId="05DC5433" w:rsidR="003E5619" w:rsidRPr="008961F1" w:rsidRDefault="006815CF" w:rsidP="008961F1">
      <w:pPr>
        <w:spacing w:line="360" w:lineRule="auto"/>
        <w:jc w:val="center"/>
        <w:rPr>
          <w:rFonts w:ascii="Calibri" w:hAnsi="Calibri" w:cs="Calibri"/>
          <w:b/>
          <w:bCs/>
          <w:color w:val="000000" w:themeColor="text1"/>
          <w:sz w:val="24"/>
          <w:szCs w:val="24"/>
        </w:rPr>
      </w:pPr>
      <w:r w:rsidRPr="008961F1">
        <w:rPr>
          <w:rFonts w:ascii="Calibri" w:hAnsi="Calibri" w:cs="Calibri"/>
          <w:b/>
          <w:bCs/>
          <w:color w:val="000000" w:themeColor="text1"/>
          <w:sz w:val="24"/>
          <w:szCs w:val="24"/>
        </w:rPr>
        <w:t xml:space="preserve">Les </w:t>
      </w:r>
      <w:proofErr w:type="spellStart"/>
      <w:r w:rsidR="003E5619" w:rsidRPr="008961F1">
        <w:rPr>
          <w:rFonts w:ascii="Calibri" w:hAnsi="Calibri" w:cs="Calibri"/>
          <w:b/>
          <w:bCs/>
          <w:color w:val="000000" w:themeColor="text1"/>
          <w:sz w:val="24"/>
          <w:szCs w:val="24"/>
        </w:rPr>
        <w:t>Sophos</w:t>
      </w:r>
      <w:r w:rsidRPr="008961F1">
        <w:rPr>
          <w:rFonts w:ascii="Calibri" w:hAnsi="Calibri" w:cs="Calibri"/>
          <w:b/>
          <w:bCs/>
          <w:color w:val="000000" w:themeColor="text1"/>
          <w:sz w:val="24"/>
          <w:szCs w:val="24"/>
        </w:rPr>
        <w:t>Labs</w:t>
      </w:r>
      <w:proofErr w:type="spellEnd"/>
      <w:r w:rsidR="003E5619" w:rsidRPr="008961F1">
        <w:rPr>
          <w:rFonts w:ascii="Calibri" w:hAnsi="Calibri" w:cs="Calibri"/>
          <w:b/>
          <w:bCs/>
          <w:color w:val="000000" w:themeColor="text1"/>
          <w:sz w:val="24"/>
          <w:szCs w:val="24"/>
        </w:rPr>
        <w:t xml:space="preserve"> </w:t>
      </w:r>
      <w:r w:rsidRPr="008961F1">
        <w:rPr>
          <w:rFonts w:ascii="Calibri" w:hAnsi="Calibri" w:cs="Calibri"/>
          <w:b/>
          <w:bCs/>
          <w:color w:val="000000" w:themeColor="text1"/>
          <w:sz w:val="24"/>
          <w:szCs w:val="24"/>
        </w:rPr>
        <w:t>publie</w:t>
      </w:r>
      <w:r w:rsidR="000F7EBB" w:rsidRPr="008961F1">
        <w:rPr>
          <w:rFonts w:ascii="Calibri" w:hAnsi="Calibri" w:cs="Calibri"/>
          <w:b/>
          <w:bCs/>
          <w:color w:val="000000" w:themeColor="text1"/>
          <w:sz w:val="24"/>
          <w:szCs w:val="24"/>
        </w:rPr>
        <w:t>nt</w:t>
      </w:r>
      <w:r w:rsidRPr="008961F1">
        <w:rPr>
          <w:rFonts w:ascii="Calibri" w:hAnsi="Calibri" w:cs="Calibri"/>
          <w:b/>
          <w:bCs/>
          <w:color w:val="000000" w:themeColor="text1"/>
          <w:sz w:val="24"/>
          <w:szCs w:val="24"/>
        </w:rPr>
        <w:t xml:space="preserve"> un rapport sur Cloud </w:t>
      </w:r>
      <w:proofErr w:type="spellStart"/>
      <w:r w:rsidRPr="008961F1">
        <w:rPr>
          <w:rFonts w:ascii="Calibri" w:hAnsi="Calibri" w:cs="Calibri"/>
          <w:b/>
          <w:bCs/>
          <w:color w:val="000000" w:themeColor="text1"/>
          <w:sz w:val="24"/>
          <w:szCs w:val="24"/>
        </w:rPr>
        <w:t>Snooper</w:t>
      </w:r>
      <w:proofErr w:type="spellEnd"/>
      <w:r w:rsidRPr="008961F1">
        <w:rPr>
          <w:rFonts w:ascii="Calibri" w:hAnsi="Calibri" w:cs="Calibri"/>
          <w:b/>
          <w:bCs/>
          <w:color w:val="000000" w:themeColor="text1"/>
          <w:sz w:val="24"/>
          <w:szCs w:val="24"/>
        </w:rPr>
        <w:t>, une attaque ciblée sophistiquée qui permet aux logiciels malveillants de communiquer</w:t>
      </w:r>
      <w:r w:rsidR="000101BD" w:rsidRPr="008961F1">
        <w:rPr>
          <w:rFonts w:ascii="Calibri" w:hAnsi="Calibri" w:cs="Calibri"/>
          <w:b/>
          <w:bCs/>
          <w:color w:val="000000" w:themeColor="text1"/>
          <w:sz w:val="24"/>
          <w:szCs w:val="24"/>
        </w:rPr>
        <w:t xml:space="preserve"> à travers les </w:t>
      </w:r>
      <w:proofErr w:type="spellStart"/>
      <w:r w:rsidR="000101BD" w:rsidRPr="008961F1">
        <w:rPr>
          <w:rFonts w:ascii="Calibri" w:hAnsi="Calibri" w:cs="Calibri"/>
          <w:b/>
          <w:bCs/>
          <w:color w:val="000000" w:themeColor="text1"/>
          <w:sz w:val="24"/>
          <w:szCs w:val="24"/>
        </w:rPr>
        <w:t>pare-feux</w:t>
      </w:r>
      <w:proofErr w:type="spellEnd"/>
    </w:p>
    <w:p w14:paraId="140E5B96" w14:textId="77777777" w:rsidR="008961F1" w:rsidRDefault="008961F1" w:rsidP="008961F1">
      <w:pPr>
        <w:spacing w:after="0" w:line="360" w:lineRule="auto"/>
        <w:jc w:val="both"/>
        <w:rPr>
          <w:rFonts w:ascii="Calibri" w:hAnsi="Calibri" w:cs="Calibri"/>
          <w:b/>
          <w:bCs/>
          <w:sz w:val="20"/>
          <w:szCs w:val="20"/>
        </w:rPr>
      </w:pPr>
    </w:p>
    <w:p w14:paraId="2C5F03C6" w14:textId="4B1587FA" w:rsidR="006815CF" w:rsidRPr="008961F1" w:rsidRDefault="008961F1" w:rsidP="008961F1">
      <w:pPr>
        <w:spacing w:after="0" w:line="360" w:lineRule="auto"/>
        <w:jc w:val="both"/>
        <w:rPr>
          <w:rFonts w:ascii="Calibri" w:hAnsi="Calibri" w:cs="Calibri"/>
          <w:sz w:val="20"/>
          <w:szCs w:val="20"/>
        </w:rPr>
      </w:pPr>
      <w:r w:rsidRPr="008961F1">
        <w:rPr>
          <w:rFonts w:ascii="Calibri" w:hAnsi="Calibri" w:cs="Calibri"/>
          <w:b/>
          <w:bCs/>
          <w:sz w:val="20"/>
          <w:szCs w:val="20"/>
        </w:rPr>
        <w:t>Bruxelles</w:t>
      </w:r>
      <w:r w:rsidR="00A15129" w:rsidRPr="008961F1">
        <w:rPr>
          <w:rFonts w:ascii="Calibri" w:hAnsi="Calibri" w:cs="Calibri"/>
          <w:b/>
          <w:bCs/>
          <w:sz w:val="20"/>
          <w:szCs w:val="20"/>
        </w:rPr>
        <w:t xml:space="preserve">, </w:t>
      </w:r>
      <w:r w:rsidRPr="008961F1">
        <w:rPr>
          <w:rFonts w:ascii="Calibri" w:hAnsi="Calibri" w:cs="Calibri"/>
          <w:b/>
          <w:bCs/>
          <w:sz w:val="20"/>
          <w:szCs w:val="20"/>
        </w:rPr>
        <w:t>BE</w:t>
      </w:r>
      <w:r w:rsidR="00A15129" w:rsidRPr="008961F1">
        <w:rPr>
          <w:rFonts w:ascii="Calibri" w:hAnsi="Calibri" w:cs="Calibri"/>
          <w:b/>
          <w:bCs/>
          <w:sz w:val="20"/>
          <w:szCs w:val="20"/>
        </w:rPr>
        <w:t xml:space="preserve">. – </w:t>
      </w:r>
      <w:r w:rsidR="008C4539" w:rsidRPr="008961F1">
        <w:rPr>
          <w:rFonts w:ascii="Calibri" w:hAnsi="Calibri" w:cs="Calibri"/>
          <w:b/>
          <w:bCs/>
          <w:sz w:val="20"/>
          <w:szCs w:val="20"/>
        </w:rPr>
        <w:t>Fev.2</w:t>
      </w:r>
      <w:r w:rsidRPr="008961F1">
        <w:rPr>
          <w:rFonts w:ascii="Calibri" w:hAnsi="Calibri" w:cs="Calibri"/>
          <w:b/>
          <w:bCs/>
          <w:sz w:val="20"/>
          <w:szCs w:val="20"/>
        </w:rPr>
        <w:t>6</w:t>
      </w:r>
      <w:r w:rsidR="00A15129" w:rsidRPr="008961F1">
        <w:rPr>
          <w:rFonts w:ascii="Calibri" w:hAnsi="Calibri" w:cs="Calibri"/>
          <w:b/>
          <w:bCs/>
          <w:sz w:val="20"/>
          <w:szCs w:val="20"/>
        </w:rPr>
        <w:t>, 2020</w:t>
      </w:r>
      <w:r w:rsidR="00A15129" w:rsidRPr="008961F1">
        <w:rPr>
          <w:rFonts w:ascii="Calibri" w:hAnsi="Calibri" w:cs="Calibri"/>
          <w:sz w:val="20"/>
          <w:szCs w:val="20"/>
        </w:rPr>
        <w:t xml:space="preserve"> - </w:t>
      </w:r>
      <w:hyperlink r:id="rId11" w:history="1">
        <w:proofErr w:type="spellStart"/>
        <w:r w:rsidR="00A15129" w:rsidRPr="008961F1">
          <w:rPr>
            <w:rStyle w:val="Hyperlink"/>
            <w:rFonts w:ascii="Calibri" w:hAnsi="Calibri" w:cs="Calibri"/>
            <w:sz w:val="20"/>
            <w:szCs w:val="20"/>
          </w:rPr>
          <w:t>Sophos</w:t>
        </w:r>
        <w:proofErr w:type="spellEnd"/>
      </w:hyperlink>
      <w:r w:rsidR="00A15129" w:rsidRPr="008961F1">
        <w:rPr>
          <w:rFonts w:ascii="Calibri" w:hAnsi="Calibri" w:cs="Calibri"/>
          <w:sz w:val="20"/>
          <w:szCs w:val="20"/>
        </w:rPr>
        <w:t xml:space="preserve"> </w:t>
      </w:r>
      <w:r w:rsidR="000101BD" w:rsidRPr="008961F1">
        <w:rPr>
          <w:rFonts w:ascii="Calibri" w:hAnsi="Calibri" w:cs="Calibri"/>
          <w:sz w:val="20"/>
          <w:szCs w:val="20"/>
        </w:rPr>
        <w:t xml:space="preserve">(LES : SOPH), </w:t>
      </w:r>
      <w:r w:rsidR="00A15129" w:rsidRPr="008961F1">
        <w:rPr>
          <w:rFonts w:ascii="Calibri" w:hAnsi="Calibri" w:cs="Calibri"/>
          <w:sz w:val="20"/>
          <w:szCs w:val="20"/>
        </w:rPr>
        <w:t xml:space="preserve">leader mondial en solutions de </w:t>
      </w:r>
      <w:proofErr w:type="spellStart"/>
      <w:r w:rsidR="00A15129" w:rsidRPr="008961F1">
        <w:rPr>
          <w:rFonts w:ascii="Calibri" w:hAnsi="Calibri" w:cs="Calibri"/>
          <w:sz w:val="20"/>
          <w:szCs w:val="20"/>
        </w:rPr>
        <w:t>cybersécurité</w:t>
      </w:r>
      <w:proofErr w:type="spellEnd"/>
      <w:r w:rsidR="00A15129" w:rsidRPr="008961F1">
        <w:rPr>
          <w:rFonts w:ascii="Calibri" w:hAnsi="Calibri" w:cs="Calibri"/>
          <w:sz w:val="20"/>
          <w:szCs w:val="20"/>
        </w:rPr>
        <w:t xml:space="preserve"> </w:t>
      </w:r>
      <w:proofErr w:type="spellStart"/>
      <w:r w:rsidR="00A15129" w:rsidRPr="008961F1">
        <w:rPr>
          <w:rFonts w:ascii="Calibri" w:hAnsi="Calibri" w:cs="Calibri"/>
          <w:sz w:val="20"/>
          <w:szCs w:val="20"/>
        </w:rPr>
        <w:t>Next-Gen</w:t>
      </w:r>
      <w:proofErr w:type="spellEnd"/>
      <w:r w:rsidR="000101BD" w:rsidRPr="008961F1">
        <w:rPr>
          <w:rFonts w:ascii="Calibri" w:hAnsi="Calibri" w:cs="Calibri"/>
          <w:sz w:val="20"/>
          <w:szCs w:val="20"/>
        </w:rPr>
        <w:t xml:space="preserve">, </w:t>
      </w:r>
      <w:r w:rsidR="006815CF" w:rsidRPr="008961F1">
        <w:rPr>
          <w:rFonts w:ascii="Calibri" w:hAnsi="Calibri" w:cs="Calibri"/>
          <w:sz w:val="20"/>
          <w:szCs w:val="20"/>
        </w:rPr>
        <w:t>publi</w:t>
      </w:r>
      <w:r w:rsidR="000101BD" w:rsidRPr="008961F1">
        <w:rPr>
          <w:rFonts w:ascii="Calibri" w:hAnsi="Calibri" w:cs="Calibri"/>
          <w:sz w:val="20"/>
          <w:szCs w:val="20"/>
        </w:rPr>
        <w:t>e</w:t>
      </w:r>
      <w:r w:rsidR="006815CF" w:rsidRPr="008961F1">
        <w:rPr>
          <w:rFonts w:ascii="Calibri" w:hAnsi="Calibri" w:cs="Calibri"/>
          <w:sz w:val="20"/>
          <w:szCs w:val="20"/>
        </w:rPr>
        <w:t xml:space="preserve"> aujourd'hui un rapport des </w:t>
      </w:r>
      <w:proofErr w:type="spellStart"/>
      <w:r w:rsidR="006815CF" w:rsidRPr="008961F1">
        <w:rPr>
          <w:rFonts w:ascii="Calibri" w:hAnsi="Calibri" w:cs="Calibri"/>
          <w:sz w:val="20"/>
          <w:szCs w:val="20"/>
        </w:rPr>
        <w:t>SophosLabs</w:t>
      </w:r>
      <w:proofErr w:type="spellEnd"/>
      <w:r w:rsidR="006815CF" w:rsidRPr="008961F1">
        <w:rPr>
          <w:rFonts w:ascii="Calibri" w:hAnsi="Calibri" w:cs="Calibri"/>
          <w:sz w:val="20"/>
          <w:szCs w:val="20"/>
        </w:rPr>
        <w:t xml:space="preserve"> sur Cloud </w:t>
      </w:r>
      <w:proofErr w:type="spellStart"/>
      <w:r w:rsidR="006815CF" w:rsidRPr="008961F1">
        <w:rPr>
          <w:rFonts w:ascii="Calibri" w:hAnsi="Calibri" w:cs="Calibri"/>
          <w:sz w:val="20"/>
          <w:szCs w:val="20"/>
        </w:rPr>
        <w:t>Snooper</w:t>
      </w:r>
      <w:proofErr w:type="spellEnd"/>
      <w:r w:rsidR="006815CF" w:rsidRPr="008961F1">
        <w:rPr>
          <w:rFonts w:ascii="Calibri" w:hAnsi="Calibri" w:cs="Calibri"/>
          <w:sz w:val="20"/>
          <w:szCs w:val="20"/>
        </w:rPr>
        <w:t xml:space="preserve">, une attaque sophistiquée qui utilise une combinaison unique de techniques pour permettre aux logiciels malveillants présents sur les serveurs de communiquer librement avec ses serveurs de commande et de contrôle à travers des </w:t>
      </w:r>
      <w:proofErr w:type="spellStart"/>
      <w:r w:rsidR="006815CF" w:rsidRPr="008961F1">
        <w:rPr>
          <w:rFonts w:ascii="Calibri" w:hAnsi="Calibri" w:cs="Calibri"/>
          <w:sz w:val="20"/>
          <w:szCs w:val="20"/>
        </w:rPr>
        <w:t>pare-feu</w:t>
      </w:r>
      <w:r w:rsidR="000101BD" w:rsidRPr="008961F1">
        <w:rPr>
          <w:rFonts w:ascii="Calibri" w:hAnsi="Calibri" w:cs="Calibri"/>
          <w:sz w:val="20"/>
          <w:szCs w:val="20"/>
        </w:rPr>
        <w:t>x</w:t>
      </w:r>
      <w:proofErr w:type="spellEnd"/>
      <w:r w:rsidR="006815CF" w:rsidRPr="008961F1">
        <w:rPr>
          <w:rFonts w:ascii="Calibri" w:hAnsi="Calibri" w:cs="Calibri"/>
          <w:sz w:val="20"/>
          <w:szCs w:val="20"/>
        </w:rPr>
        <w:t xml:space="preserve">. Le rapport </w:t>
      </w:r>
      <w:r w:rsidR="000970F8" w:rsidRPr="008961F1">
        <w:rPr>
          <w:rFonts w:ascii="Calibri" w:hAnsi="Calibri" w:cs="Calibri"/>
          <w:sz w:val="20"/>
          <w:szCs w:val="20"/>
        </w:rPr>
        <w:t xml:space="preserve">présente </w:t>
      </w:r>
      <w:r w:rsidR="006815CF" w:rsidRPr="008961F1">
        <w:rPr>
          <w:rFonts w:ascii="Calibri" w:hAnsi="Calibri" w:cs="Calibri"/>
          <w:sz w:val="20"/>
          <w:szCs w:val="20"/>
        </w:rPr>
        <w:t xml:space="preserve">les tactiques, techniques et procédures (TTP) utilisées dans l'attaque. Les </w:t>
      </w:r>
      <w:proofErr w:type="spellStart"/>
      <w:r w:rsidR="006815CF" w:rsidRPr="008961F1">
        <w:rPr>
          <w:rFonts w:ascii="Calibri" w:hAnsi="Calibri" w:cs="Calibri"/>
          <w:sz w:val="20"/>
          <w:szCs w:val="20"/>
        </w:rPr>
        <w:t>SophosLabs</w:t>
      </w:r>
      <w:proofErr w:type="spellEnd"/>
      <w:r w:rsidR="006815CF" w:rsidRPr="008961F1">
        <w:rPr>
          <w:rFonts w:ascii="Calibri" w:hAnsi="Calibri" w:cs="Calibri"/>
          <w:sz w:val="20"/>
          <w:szCs w:val="20"/>
        </w:rPr>
        <w:t xml:space="preserve"> estiment que l'attaque était l'œuvre d'un État-nation motivé par l'espionnage. </w:t>
      </w:r>
    </w:p>
    <w:p w14:paraId="4FE29B11" w14:textId="77777777" w:rsidR="000101BD" w:rsidRPr="008961F1" w:rsidRDefault="000101BD" w:rsidP="008961F1">
      <w:pPr>
        <w:spacing w:after="0" w:line="360" w:lineRule="auto"/>
        <w:jc w:val="both"/>
        <w:rPr>
          <w:rFonts w:ascii="Calibri" w:hAnsi="Calibri" w:cs="Calibri"/>
          <w:sz w:val="20"/>
          <w:szCs w:val="20"/>
        </w:rPr>
      </w:pPr>
    </w:p>
    <w:p w14:paraId="54209BA5" w14:textId="24D05C35" w:rsidR="006815CF" w:rsidRPr="008961F1" w:rsidRDefault="006815CF" w:rsidP="008961F1">
      <w:pPr>
        <w:spacing w:after="0" w:line="360" w:lineRule="auto"/>
        <w:jc w:val="both"/>
        <w:rPr>
          <w:rFonts w:ascii="Calibri" w:hAnsi="Calibri" w:cs="Calibri"/>
          <w:sz w:val="20"/>
          <w:szCs w:val="20"/>
        </w:rPr>
      </w:pPr>
      <w:r w:rsidRPr="008961F1">
        <w:rPr>
          <w:rFonts w:ascii="Calibri" w:hAnsi="Calibri" w:cs="Calibri"/>
          <w:sz w:val="20"/>
          <w:szCs w:val="20"/>
        </w:rPr>
        <w:t xml:space="preserve">Comme l'explique le rapport, les TTP utilisées ensemble comprennent : un </w:t>
      </w:r>
      <w:proofErr w:type="spellStart"/>
      <w:r w:rsidRPr="008961F1">
        <w:rPr>
          <w:rFonts w:ascii="Calibri" w:hAnsi="Calibri" w:cs="Calibri"/>
          <w:sz w:val="20"/>
          <w:szCs w:val="20"/>
        </w:rPr>
        <w:t>rootkit</w:t>
      </w:r>
      <w:proofErr w:type="spellEnd"/>
      <w:r w:rsidRPr="008961F1">
        <w:rPr>
          <w:rFonts w:ascii="Calibri" w:hAnsi="Calibri" w:cs="Calibri"/>
          <w:sz w:val="20"/>
          <w:szCs w:val="20"/>
        </w:rPr>
        <w:t xml:space="preserve"> contournant</w:t>
      </w:r>
      <w:r w:rsidR="00035828" w:rsidRPr="008961F1">
        <w:rPr>
          <w:rFonts w:ascii="Calibri" w:hAnsi="Calibri" w:cs="Calibri"/>
          <w:sz w:val="20"/>
          <w:szCs w:val="20"/>
        </w:rPr>
        <w:t xml:space="preserve"> les</w:t>
      </w:r>
      <w:r w:rsidRPr="008961F1">
        <w:rPr>
          <w:rFonts w:ascii="Calibri" w:hAnsi="Calibri" w:cs="Calibri"/>
          <w:sz w:val="20"/>
          <w:szCs w:val="20"/>
        </w:rPr>
        <w:t xml:space="preserve"> </w:t>
      </w:r>
      <w:proofErr w:type="spellStart"/>
      <w:r w:rsidRPr="008961F1">
        <w:rPr>
          <w:rFonts w:ascii="Calibri" w:hAnsi="Calibri" w:cs="Calibri"/>
          <w:sz w:val="20"/>
          <w:szCs w:val="20"/>
        </w:rPr>
        <w:t>pare-feu</w:t>
      </w:r>
      <w:r w:rsidR="00071EE8" w:rsidRPr="008961F1">
        <w:rPr>
          <w:rFonts w:ascii="Calibri" w:hAnsi="Calibri" w:cs="Calibri"/>
          <w:sz w:val="20"/>
          <w:szCs w:val="20"/>
        </w:rPr>
        <w:t>x</w:t>
      </w:r>
      <w:proofErr w:type="spellEnd"/>
      <w:r w:rsidRPr="008961F1">
        <w:rPr>
          <w:rFonts w:ascii="Calibri" w:hAnsi="Calibri" w:cs="Calibri"/>
          <w:sz w:val="20"/>
          <w:szCs w:val="20"/>
        </w:rPr>
        <w:t xml:space="preserve">, une technique rare pour accéder à des serveurs déguisés en trafic normal, et une porte dérobée qui partage le code malveillant entre les systèmes d'exploitation Windows et Linux, une approche connue mais peu commune. Bien que chaque élément individuel ait déjà été observé lors d'attaques menées par des adversaires hautement qualifiés, ils n'ont jamais été vus auparavant en combinaison. </w:t>
      </w:r>
      <w:proofErr w:type="spellStart"/>
      <w:r w:rsidRPr="008961F1">
        <w:rPr>
          <w:rFonts w:ascii="Calibri" w:hAnsi="Calibri" w:cs="Calibri"/>
          <w:sz w:val="20"/>
          <w:szCs w:val="20"/>
        </w:rPr>
        <w:t>Sophos</w:t>
      </w:r>
      <w:proofErr w:type="spellEnd"/>
      <w:r w:rsidRPr="008961F1">
        <w:rPr>
          <w:rFonts w:ascii="Calibri" w:hAnsi="Calibri" w:cs="Calibri"/>
          <w:sz w:val="20"/>
          <w:szCs w:val="20"/>
        </w:rPr>
        <w:t xml:space="preserve"> s'attend à ce que ce paquet de TTP descende jusqu'aux échelons inférieurs de la hiérarchie cybercriminelle et soit utilisé comme modèle pour les nouvelles attaques de pare-feu.</w:t>
      </w:r>
    </w:p>
    <w:p w14:paraId="73DDD55F" w14:textId="77777777" w:rsidR="000101BD" w:rsidRPr="008961F1" w:rsidRDefault="000101BD" w:rsidP="008961F1">
      <w:pPr>
        <w:spacing w:after="0" w:line="360" w:lineRule="auto"/>
        <w:jc w:val="both"/>
        <w:rPr>
          <w:rFonts w:ascii="Calibri" w:hAnsi="Calibri" w:cs="Calibri"/>
          <w:sz w:val="20"/>
          <w:szCs w:val="20"/>
        </w:rPr>
      </w:pPr>
    </w:p>
    <w:p w14:paraId="01FFE52F" w14:textId="686E1D8A" w:rsidR="006815CF" w:rsidRPr="008961F1" w:rsidRDefault="006815CF" w:rsidP="008961F1">
      <w:pPr>
        <w:spacing w:after="0" w:line="360" w:lineRule="auto"/>
        <w:jc w:val="both"/>
        <w:rPr>
          <w:rFonts w:ascii="Calibri" w:hAnsi="Calibri" w:cs="Calibri"/>
          <w:sz w:val="20"/>
          <w:szCs w:val="20"/>
        </w:rPr>
      </w:pPr>
      <w:r w:rsidRPr="008961F1">
        <w:rPr>
          <w:rFonts w:ascii="Calibri" w:hAnsi="Calibri" w:cs="Calibri"/>
          <w:sz w:val="20"/>
          <w:szCs w:val="20"/>
        </w:rPr>
        <w:t>"</w:t>
      </w:r>
      <w:r w:rsidRPr="008961F1">
        <w:rPr>
          <w:rFonts w:ascii="Calibri" w:hAnsi="Calibri" w:cs="Calibri"/>
          <w:i/>
          <w:sz w:val="20"/>
          <w:szCs w:val="20"/>
        </w:rPr>
        <w:t xml:space="preserve">C'est la première fois que nous voyons une formule d'attaque qui combine une technique de contournement avec une charge utile </w:t>
      </w:r>
      <w:proofErr w:type="spellStart"/>
      <w:r w:rsidRPr="008961F1">
        <w:rPr>
          <w:rFonts w:ascii="Calibri" w:hAnsi="Calibri" w:cs="Calibri"/>
          <w:i/>
          <w:sz w:val="20"/>
          <w:szCs w:val="20"/>
        </w:rPr>
        <w:t>multi-plateforme</w:t>
      </w:r>
      <w:proofErr w:type="spellEnd"/>
      <w:r w:rsidRPr="008961F1">
        <w:rPr>
          <w:rFonts w:ascii="Calibri" w:hAnsi="Calibri" w:cs="Calibri"/>
          <w:i/>
          <w:sz w:val="20"/>
          <w:szCs w:val="20"/>
        </w:rPr>
        <w:t xml:space="preserve"> ciblant à la fois les systèmes Windows et Linux. Les équipes de sécurité informatique et les administrateurs de réseau doivent faire preuve de diligence pour appliquer des correctifs à tous les services externes afin d'empêcher les attaquants de se soustraire aux politiques de sécurité du cloud et des pare-feu</w:t>
      </w:r>
      <w:r w:rsidRPr="008961F1">
        <w:rPr>
          <w:rFonts w:ascii="Calibri" w:hAnsi="Calibri" w:cs="Calibri"/>
          <w:sz w:val="20"/>
          <w:szCs w:val="20"/>
        </w:rPr>
        <w:t xml:space="preserve">", </w:t>
      </w:r>
      <w:r w:rsidRPr="008961F1">
        <w:rPr>
          <w:rFonts w:ascii="Calibri" w:hAnsi="Calibri" w:cs="Calibri"/>
          <w:bCs/>
          <w:sz w:val="20"/>
          <w:szCs w:val="20"/>
        </w:rPr>
        <w:t xml:space="preserve">a déclaré Sergei </w:t>
      </w:r>
      <w:proofErr w:type="spellStart"/>
      <w:r w:rsidRPr="008961F1">
        <w:rPr>
          <w:rFonts w:ascii="Calibri" w:hAnsi="Calibri" w:cs="Calibri"/>
          <w:bCs/>
          <w:sz w:val="20"/>
          <w:szCs w:val="20"/>
        </w:rPr>
        <w:t>Shevchenko</w:t>
      </w:r>
      <w:proofErr w:type="spellEnd"/>
      <w:r w:rsidRPr="008961F1">
        <w:rPr>
          <w:rFonts w:ascii="Calibri" w:hAnsi="Calibri" w:cs="Calibri"/>
          <w:bCs/>
          <w:sz w:val="20"/>
          <w:szCs w:val="20"/>
        </w:rPr>
        <w:t xml:space="preserve">, responsable de la recherche sur les menaces aux </w:t>
      </w:r>
      <w:proofErr w:type="spellStart"/>
      <w:r w:rsidRPr="008961F1">
        <w:rPr>
          <w:rFonts w:ascii="Calibri" w:hAnsi="Calibri" w:cs="Calibri"/>
          <w:bCs/>
          <w:sz w:val="20"/>
          <w:szCs w:val="20"/>
        </w:rPr>
        <w:t>SophosLabs</w:t>
      </w:r>
      <w:proofErr w:type="spellEnd"/>
      <w:r w:rsidRPr="008961F1">
        <w:rPr>
          <w:rFonts w:ascii="Calibri" w:hAnsi="Calibri" w:cs="Calibri"/>
          <w:bCs/>
          <w:sz w:val="20"/>
          <w:szCs w:val="20"/>
        </w:rPr>
        <w:t>.</w:t>
      </w:r>
      <w:r w:rsidRPr="008961F1">
        <w:rPr>
          <w:rFonts w:ascii="Calibri" w:hAnsi="Calibri" w:cs="Calibri"/>
          <w:sz w:val="20"/>
          <w:szCs w:val="20"/>
        </w:rPr>
        <w:t xml:space="preserve"> "</w:t>
      </w:r>
      <w:r w:rsidRPr="008961F1">
        <w:rPr>
          <w:rFonts w:ascii="Calibri" w:hAnsi="Calibri" w:cs="Calibri"/>
          <w:i/>
          <w:sz w:val="20"/>
          <w:szCs w:val="20"/>
        </w:rPr>
        <w:t xml:space="preserve">Les équipes de sécurité informatique doivent également se protéger contre les attaques </w:t>
      </w:r>
      <w:proofErr w:type="spellStart"/>
      <w:r w:rsidRPr="008961F1">
        <w:rPr>
          <w:rFonts w:ascii="Calibri" w:hAnsi="Calibri" w:cs="Calibri"/>
          <w:i/>
          <w:sz w:val="20"/>
          <w:szCs w:val="20"/>
        </w:rPr>
        <w:t>multi-plateformes</w:t>
      </w:r>
      <w:proofErr w:type="spellEnd"/>
      <w:r w:rsidRPr="008961F1">
        <w:rPr>
          <w:rFonts w:ascii="Calibri" w:hAnsi="Calibri" w:cs="Calibri"/>
          <w:i/>
          <w:sz w:val="20"/>
          <w:szCs w:val="20"/>
        </w:rPr>
        <w:t xml:space="preserve">. Jusqu'à présent, les ressources basées sur Windows ont été la cible typique, mais les attaquants s'intéressent de plus en plus aux systèmes Linux car les services </w:t>
      </w:r>
      <w:r w:rsidR="00035828" w:rsidRPr="008961F1">
        <w:rPr>
          <w:rFonts w:ascii="Calibri" w:hAnsi="Calibri" w:cs="Calibri"/>
          <w:i/>
          <w:sz w:val="20"/>
          <w:szCs w:val="20"/>
        </w:rPr>
        <w:t>dans le cloud</w:t>
      </w:r>
      <w:r w:rsidRPr="008961F1">
        <w:rPr>
          <w:rFonts w:ascii="Calibri" w:hAnsi="Calibri" w:cs="Calibri"/>
          <w:i/>
          <w:sz w:val="20"/>
          <w:szCs w:val="20"/>
        </w:rPr>
        <w:t xml:space="preserve"> sont devenus des terrains de chasse populaires. C'est une question de temps avant que d'autres cybercriminels n'adoptent ces techniques</w:t>
      </w:r>
      <w:r w:rsidRPr="008961F1">
        <w:rPr>
          <w:rFonts w:ascii="Calibri" w:hAnsi="Calibri" w:cs="Calibri"/>
          <w:sz w:val="20"/>
          <w:szCs w:val="20"/>
        </w:rPr>
        <w:t>".</w:t>
      </w:r>
    </w:p>
    <w:p w14:paraId="287C5193" w14:textId="77777777" w:rsidR="000101BD" w:rsidRPr="008961F1" w:rsidRDefault="000101BD" w:rsidP="008961F1">
      <w:pPr>
        <w:spacing w:after="0" w:line="360" w:lineRule="auto"/>
        <w:jc w:val="both"/>
        <w:rPr>
          <w:rFonts w:ascii="Calibri" w:hAnsi="Calibri" w:cs="Calibri"/>
          <w:sz w:val="20"/>
          <w:szCs w:val="20"/>
        </w:rPr>
      </w:pPr>
    </w:p>
    <w:p w14:paraId="3BE97BCE" w14:textId="77777777" w:rsidR="008961F1" w:rsidRDefault="008961F1" w:rsidP="008961F1">
      <w:pPr>
        <w:spacing w:after="0" w:line="360" w:lineRule="auto"/>
        <w:jc w:val="both"/>
        <w:rPr>
          <w:rFonts w:ascii="Calibri" w:hAnsi="Calibri" w:cs="Calibri"/>
          <w:b/>
          <w:sz w:val="20"/>
          <w:szCs w:val="20"/>
        </w:rPr>
      </w:pPr>
    </w:p>
    <w:p w14:paraId="59D0AE40" w14:textId="35B9C06A" w:rsidR="008961F1" w:rsidRDefault="008961F1" w:rsidP="008961F1">
      <w:pPr>
        <w:spacing w:after="0" w:line="360" w:lineRule="auto"/>
        <w:jc w:val="both"/>
        <w:rPr>
          <w:rFonts w:ascii="Calibri" w:hAnsi="Calibri" w:cs="Calibri"/>
          <w:b/>
          <w:sz w:val="20"/>
          <w:szCs w:val="20"/>
        </w:rPr>
      </w:pPr>
    </w:p>
    <w:p w14:paraId="32178351" w14:textId="77777777" w:rsidR="008961F1" w:rsidRDefault="008961F1" w:rsidP="008961F1">
      <w:pPr>
        <w:spacing w:after="0" w:line="360" w:lineRule="auto"/>
        <w:jc w:val="both"/>
        <w:rPr>
          <w:rFonts w:ascii="Calibri" w:hAnsi="Calibri" w:cs="Calibri"/>
          <w:b/>
          <w:sz w:val="20"/>
          <w:szCs w:val="20"/>
        </w:rPr>
      </w:pPr>
    </w:p>
    <w:p w14:paraId="5107E030" w14:textId="073F7278" w:rsidR="006815CF" w:rsidRPr="008961F1" w:rsidRDefault="006815CF" w:rsidP="008961F1">
      <w:pPr>
        <w:spacing w:after="0" w:line="360" w:lineRule="auto"/>
        <w:jc w:val="both"/>
        <w:rPr>
          <w:rFonts w:ascii="Calibri" w:hAnsi="Calibri" w:cs="Calibri"/>
          <w:b/>
          <w:sz w:val="20"/>
          <w:szCs w:val="20"/>
        </w:rPr>
      </w:pPr>
      <w:r w:rsidRPr="008961F1">
        <w:rPr>
          <w:rFonts w:ascii="Calibri" w:hAnsi="Calibri" w:cs="Calibri"/>
          <w:b/>
          <w:sz w:val="20"/>
          <w:szCs w:val="20"/>
        </w:rPr>
        <w:lastRenderedPageBreak/>
        <w:t>Conseils aux défenseurs</w:t>
      </w:r>
      <w:r w:rsidR="000101BD" w:rsidRPr="008961F1">
        <w:rPr>
          <w:rFonts w:ascii="Calibri" w:hAnsi="Calibri" w:cs="Calibri"/>
          <w:b/>
          <w:sz w:val="20"/>
          <w:szCs w:val="20"/>
        </w:rPr>
        <w:t> :</w:t>
      </w:r>
    </w:p>
    <w:p w14:paraId="36308069" w14:textId="73FA4445" w:rsidR="006815CF" w:rsidRPr="008961F1" w:rsidRDefault="000101BD" w:rsidP="008961F1">
      <w:pPr>
        <w:spacing w:after="0" w:line="360" w:lineRule="auto"/>
        <w:jc w:val="both"/>
        <w:rPr>
          <w:rFonts w:ascii="Calibri" w:hAnsi="Calibri" w:cs="Calibri"/>
          <w:sz w:val="20"/>
          <w:szCs w:val="20"/>
        </w:rPr>
      </w:pPr>
      <w:r w:rsidRPr="008961F1">
        <w:rPr>
          <w:rFonts w:ascii="Calibri" w:hAnsi="Calibri" w:cs="Calibri"/>
          <w:sz w:val="20"/>
          <w:szCs w:val="20"/>
        </w:rPr>
        <w:t>- D</w:t>
      </w:r>
      <w:r w:rsidR="006815CF" w:rsidRPr="008961F1">
        <w:rPr>
          <w:rFonts w:ascii="Calibri" w:hAnsi="Calibri" w:cs="Calibri"/>
          <w:sz w:val="20"/>
          <w:szCs w:val="20"/>
        </w:rPr>
        <w:t>resser un inventaire complet de tous les appareils connectés au réseau et mettre à jour tous les logiciels de sécurité utilisés sur ces appareils</w:t>
      </w:r>
    </w:p>
    <w:p w14:paraId="7DBB06FF" w14:textId="76FE1C95" w:rsidR="006815CF" w:rsidRPr="008961F1" w:rsidRDefault="006815CF" w:rsidP="008961F1">
      <w:pPr>
        <w:spacing w:after="0" w:line="360" w:lineRule="auto"/>
        <w:jc w:val="both"/>
        <w:rPr>
          <w:rFonts w:ascii="Calibri" w:hAnsi="Calibri" w:cs="Calibri"/>
          <w:sz w:val="20"/>
          <w:szCs w:val="20"/>
        </w:rPr>
      </w:pPr>
      <w:r w:rsidRPr="008961F1">
        <w:rPr>
          <w:rFonts w:ascii="Calibri" w:hAnsi="Calibri" w:cs="Calibri"/>
          <w:sz w:val="20"/>
          <w:szCs w:val="20"/>
        </w:rPr>
        <w:t xml:space="preserve">- Veiller à ce que tous les services </w:t>
      </w:r>
      <w:r w:rsidR="00035828" w:rsidRPr="008961F1">
        <w:rPr>
          <w:rFonts w:ascii="Calibri" w:hAnsi="Calibri" w:cs="Calibri"/>
          <w:sz w:val="20"/>
          <w:szCs w:val="20"/>
        </w:rPr>
        <w:t>connectés à Internet</w:t>
      </w:r>
      <w:r w:rsidRPr="008961F1">
        <w:rPr>
          <w:rFonts w:ascii="Calibri" w:hAnsi="Calibri" w:cs="Calibri"/>
          <w:sz w:val="20"/>
          <w:szCs w:val="20"/>
        </w:rPr>
        <w:t xml:space="preserve"> soient entièrement </w:t>
      </w:r>
      <w:proofErr w:type="spellStart"/>
      <w:r w:rsidRPr="008961F1">
        <w:rPr>
          <w:rFonts w:ascii="Calibri" w:hAnsi="Calibri" w:cs="Calibri"/>
          <w:sz w:val="20"/>
          <w:szCs w:val="20"/>
        </w:rPr>
        <w:t>patchés</w:t>
      </w:r>
      <w:proofErr w:type="spellEnd"/>
      <w:r w:rsidRPr="008961F1">
        <w:rPr>
          <w:rFonts w:ascii="Calibri" w:hAnsi="Calibri" w:cs="Calibri"/>
          <w:sz w:val="20"/>
          <w:szCs w:val="20"/>
        </w:rPr>
        <w:t xml:space="preserve">. Les services </w:t>
      </w:r>
      <w:r w:rsidR="000E33C4" w:rsidRPr="008961F1">
        <w:rPr>
          <w:rFonts w:ascii="Calibri" w:hAnsi="Calibri" w:cs="Calibri"/>
          <w:sz w:val="20"/>
          <w:szCs w:val="20"/>
        </w:rPr>
        <w:t xml:space="preserve">hébergés </w:t>
      </w:r>
      <w:r w:rsidR="00035828" w:rsidRPr="008961F1">
        <w:rPr>
          <w:rFonts w:ascii="Calibri" w:hAnsi="Calibri" w:cs="Calibri"/>
          <w:sz w:val="20"/>
          <w:szCs w:val="20"/>
        </w:rPr>
        <w:t>dans le</w:t>
      </w:r>
      <w:r w:rsidR="000101BD" w:rsidRPr="008961F1">
        <w:rPr>
          <w:rFonts w:ascii="Calibri" w:hAnsi="Calibri" w:cs="Calibri"/>
          <w:sz w:val="20"/>
          <w:szCs w:val="20"/>
        </w:rPr>
        <w:t xml:space="preserve"> Cloud</w:t>
      </w:r>
      <w:r w:rsidRPr="008961F1">
        <w:rPr>
          <w:rFonts w:ascii="Calibri" w:hAnsi="Calibri" w:cs="Calibri"/>
          <w:sz w:val="20"/>
          <w:szCs w:val="20"/>
        </w:rPr>
        <w:t xml:space="preserve"> offrent souvent une sécurité</w:t>
      </w:r>
      <w:r w:rsidR="000E33C4" w:rsidRPr="008961F1">
        <w:rPr>
          <w:rFonts w:ascii="Calibri" w:hAnsi="Calibri" w:cs="Calibri"/>
          <w:sz w:val="20"/>
          <w:szCs w:val="20"/>
        </w:rPr>
        <w:t xml:space="preserve"> au travers</w:t>
      </w:r>
      <w:r w:rsidRPr="008961F1">
        <w:rPr>
          <w:rFonts w:ascii="Calibri" w:hAnsi="Calibri" w:cs="Calibri"/>
          <w:sz w:val="20"/>
          <w:szCs w:val="20"/>
        </w:rPr>
        <w:t xml:space="preserve"> de </w:t>
      </w:r>
      <w:proofErr w:type="spellStart"/>
      <w:r w:rsidRPr="008961F1">
        <w:rPr>
          <w:rFonts w:ascii="Calibri" w:hAnsi="Calibri" w:cs="Calibri"/>
          <w:sz w:val="20"/>
          <w:szCs w:val="20"/>
        </w:rPr>
        <w:t>pare-feu</w:t>
      </w:r>
      <w:r w:rsidR="000E33C4" w:rsidRPr="008961F1">
        <w:rPr>
          <w:rFonts w:ascii="Calibri" w:hAnsi="Calibri" w:cs="Calibri"/>
          <w:sz w:val="20"/>
          <w:szCs w:val="20"/>
        </w:rPr>
        <w:t>x</w:t>
      </w:r>
      <w:proofErr w:type="spellEnd"/>
      <w:r w:rsidRPr="008961F1">
        <w:rPr>
          <w:rFonts w:ascii="Calibri" w:hAnsi="Calibri" w:cs="Calibri"/>
          <w:sz w:val="20"/>
          <w:szCs w:val="20"/>
        </w:rPr>
        <w:t>, mais cela ne doit pas se substituer aux mesures de sécurité propres à une organisation</w:t>
      </w:r>
    </w:p>
    <w:p w14:paraId="0B085016" w14:textId="21A28E1C" w:rsidR="006815CF" w:rsidRPr="008961F1" w:rsidRDefault="006815CF" w:rsidP="008961F1">
      <w:pPr>
        <w:spacing w:after="0" w:line="360" w:lineRule="auto"/>
        <w:jc w:val="both"/>
        <w:rPr>
          <w:rFonts w:ascii="Calibri" w:hAnsi="Calibri" w:cs="Calibri"/>
          <w:sz w:val="20"/>
          <w:szCs w:val="20"/>
        </w:rPr>
      </w:pPr>
      <w:r w:rsidRPr="008961F1">
        <w:rPr>
          <w:rFonts w:ascii="Calibri" w:hAnsi="Calibri" w:cs="Calibri"/>
          <w:sz w:val="20"/>
          <w:szCs w:val="20"/>
        </w:rPr>
        <w:t xml:space="preserve">- Vérifiez et revérifiez toutes les configurations </w:t>
      </w:r>
      <w:r w:rsidR="000101BD" w:rsidRPr="008961F1">
        <w:rPr>
          <w:rFonts w:ascii="Calibri" w:hAnsi="Calibri" w:cs="Calibri"/>
          <w:sz w:val="20"/>
          <w:szCs w:val="20"/>
        </w:rPr>
        <w:t>Cloud</w:t>
      </w:r>
      <w:r w:rsidRPr="008961F1">
        <w:rPr>
          <w:rFonts w:ascii="Calibri" w:hAnsi="Calibri" w:cs="Calibri"/>
          <w:sz w:val="20"/>
          <w:szCs w:val="20"/>
        </w:rPr>
        <w:t xml:space="preserve">. </w:t>
      </w:r>
      <w:hyperlink r:id="rId12" w:history="1">
        <w:r w:rsidRPr="008961F1">
          <w:rPr>
            <w:rStyle w:val="Hyperlink"/>
            <w:rFonts w:ascii="Calibri" w:hAnsi="Calibri" w:cs="Calibri"/>
            <w:sz w:val="20"/>
            <w:szCs w:val="20"/>
          </w:rPr>
          <w:t xml:space="preserve">Le rapport </w:t>
        </w:r>
        <w:proofErr w:type="spellStart"/>
        <w:r w:rsidRPr="008961F1">
          <w:rPr>
            <w:rStyle w:val="Hyperlink"/>
            <w:rFonts w:ascii="Calibri" w:hAnsi="Calibri" w:cs="Calibri"/>
            <w:sz w:val="20"/>
            <w:szCs w:val="20"/>
          </w:rPr>
          <w:t>Sophos</w:t>
        </w:r>
        <w:proofErr w:type="spellEnd"/>
        <w:r w:rsidRPr="008961F1">
          <w:rPr>
            <w:rStyle w:val="Hyperlink"/>
            <w:rFonts w:ascii="Calibri" w:hAnsi="Calibri" w:cs="Calibri"/>
            <w:sz w:val="20"/>
            <w:szCs w:val="20"/>
          </w:rPr>
          <w:t xml:space="preserve"> 2020</w:t>
        </w:r>
      </w:hyperlink>
      <w:r w:rsidRPr="008961F1">
        <w:rPr>
          <w:rFonts w:ascii="Calibri" w:hAnsi="Calibri" w:cs="Calibri"/>
          <w:sz w:val="20"/>
          <w:szCs w:val="20"/>
        </w:rPr>
        <w:t xml:space="preserve"> sur les menaces révèle que l</w:t>
      </w:r>
      <w:r w:rsidR="00071EE8" w:rsidRPr="008961F1">
        <w:rPr>
          <w:rFonts w:ascii="Calibri" w:hAnsi="Calibri" w:cs="Calibri"/>
          <w:sz w:val="20"/>
          <w:szCs w:val="20"/>
        </w:rPr>
        <w:t>es</w:t>
      </w:r>
      <w:r w:rsidRPr="008961F1">
        <w:rPr>
          <w:rFonts w:ascii="Calibri" w:hAnsi="Calibri" w:cs="Calibri"/>
          <w:sz w:val="20"/>
          <w:szCs w:val="20"/>
        </w:rPr>
        <w:t xml:space="preserve"> mauvaise</w:t>
      </w:r>
      <w:r w:rsidR="00071EE8" w:rsidRPr="008961F1">
        <w:rPr>
          <w:rFonts w:ascii="Calibri" w:hAnsi="Calibri" w:cs="Calibri"/>
          <w:sz w:val="20"/>
          <w:szCs w:val="20"/>
        </w:rPr>
        <w:t>s</w:t>
      </w:r>
      <w:r w:rsidRPr="008961F1">
        <w:rPr>
          <w:rFonts w:ascii="Calibri" w:hAnsi="Calibri" w:cs="Calibri"/>
          <w:sz w:val="20"/>
          <w:szCs w:val="20"/>
        </w:rPr>
        <w:t xml:space="preserve"> configuration</w:t>
      </w:r>
      <w:r w:rsidR="00071EE8" w:rsidRPr="008961F1">
        <w:rPr>
          <w:rFonts w:ascii="Calibri" w:hAnsi="Calibri" w:cs="Calibri"/>
          <w:sz w:val="20"/>
          <w:szCs w:val="20"/>
        </w:rPr>
        <w:t>s appliquées par les</w:t>
      </w:r>
      <w:r w:rsidRPr="008961F1">
        <w:rPr>
          <w:rFonts w:ascii="Calibri" w:hAnsi="Calibri" w:cs="Calibri"/>
          <w:sz w:val="20"/>
          <w:szCs w:val="20"/>
        </w:rPr>
        <w:t xml:space="preserve"> utilisateurs et le manque de visibilité sont les principales causes d'attaques dans le </w:t>
      </w:r>
      <w:r w:rsidR="000101BD" w:rsidRPr="008961F1">
        <w:rPr>
          <w:rFonts w:ascii="Calibri" w:hAnsi="Calibri" w:cs="Calibri"/>
          <w:sz w:val="20"/>
          <w:szCs w:val="20"/>
        </w:rPr>
        <w:t>Cloud</w:t>
      </w:r>
      <w:r w:rsidRPr="008961F1">
        <w:rPr>
          <w:rFonts w:ascii="Calibri" w:hAnsi="Calibri" w:cs="Calibri"/>
          <w:sz w:val="20"/>
          <w:szCs w:val="20"/>
        </w:rPr>
        <w:t xml:space="preserve"> </w:t>
      </w:r>
    </w:p>
    <w:p w14:paraId="58F521C0" w14:textId="7432980B" w:rsidR="006815CF" w:rsidRPr="008961F1" w:rsidRDefault="006815CF" w:rsidP="008961F1">
      <w:pPr>
        <w:spacing w:after="0" w:line="360" w:lineRule="auto"/>
        <w:jc w:val="both"/>
        <w:rPr>
          <w:rFonts w:ascii="Calibri" w:hAnsi="Calibri" w:cs="Calibri"/>
          <w:sz w:val="20"/>
          <w:szCs w:val="20"/>
        </w:rPr>
      </w:pPr>
      <w:r w:rsidRPr="008961F1">
        <w:rPr>
          <w:rFonts w:ascii="Calibri" w:hAnsi="Calibri" w:cs="Calibri"/>
          <w:sz w:val="20"/>
          <w:szCs w:val="20"/>
        </w:rPr>
        <w:t xml:space="preserve">- Activer l'authentification </w:t>
      </w:r>
      <w:proofErr w:type="spellStart"/>
      <w:r w:rsidR="00035828" w:rsidRPr="008961F1">
        <w:rPr>
          <w:rFonts w:ascii="Calibri" w:hAnsi="Calibri" w:cs="Calibri"/>
          <w:sz w:val="20"/>
          <w:szCs w:val="20"/>
        </w:rPr>
        <w:t>multifacteur</w:t>
      </w:r>
      <w:proofErr w:type="spellEnd"/>
      <w:r w:rsidR="00035828" w:rsidRPr="008961F1">
        <w:rPr>
          <w:rFonts w:ascii="Calibri" w:hAnsi="Calibri" w:cs="Calibri"/>
          <w:sz w:val="20"/>
          <w:szCs w:val="20"/>
        </w:rPr>
        <w:t xml:space="preserve"> </w:t>
      </w:r>
      <w:r w:rsidRPr="008961F1">
        <w:rPr>
          <w:rFonts w:ascii="Calibri" w:hAnsi="Calibri" w:cs="Calibri"/>
          <w:sz w:val="20"/>
          <w:szCs w:val="20"/>
        </w:rPr>
        <w:t>sur tous les tableaux de bord ou panneaux de contrôle de sécurité utilisés en interne pour empêcher les attaquants de désactiver les produits de sécurité lors d'une attaque</w:t>
      </w:r>
    </w:p>
    <w:p w14:paraId="184E376B" w14:textId="61ED4B60" w:rsidR="006815CF" w:rsidRDefault="006815CF" w:rsidP="008961F1">
      <w:pPr>
        <w:spacing w:after="0" w:line="360" w:lineRule="auto"/>
        <w:jc w:val="both"/>
        <w:rPr>
          <w:rFonts w:ascii="Calibri" w:hAnsi="Calibri" w:cs="Calibri"/>
          <w:sz w:val="20"/>
          <w:szCs w:val="20"/>
        </w:rPr>
      </w:pPr>
      <w:r w:rsidRPr="008961F1">
        <w:rPr>
          <w:rFonts w:ascii="Calibri" w:hAnsi="Calibri" w:cs="Calibri"/>
          <w:sz w:val="20"/>
          <w:szCs w:val="20"/>
        </w:rPr>
        <w:t xml:space="preserve">- N'oubliez pas qu'il n'y a pas de solution miracle pour la sécurité, et qu'un modèle de sécurité de nouvelle génération à plusieurs niveaux  - comprenant des composants conçus spécifiquement pour protéger les données et les réseaux dans le </w:t>
      </w:r>
      <w:r w:rsidR="00B925FA" w:rsidRPr="008961F1">
        <w:rPr>
          <w:rFonts w:ascii="Calibri" w:hAnsi="Calibri" w:cs="Calibri"/>
          <w:sz w:val="20"/>
          <w:szCs w:val="20"/>
        </w:rPr>
        <w:t>Cloud</w:t>
      </w:r>
      <w:r w:rsidRPr="008961F1">
        <w:rPr>
          <w:rFonts w:ascii="Calibri" w:hAnsi="Calibri" w:cs="Calibri"/>
          <w:sz w:val="20"/>
          <w:szCs w:val="20"/>
        </w:rPr>
        <w:t xml:space="preserve">, comme </w:t>
      </w:r>
      <w:hyperlink r:id="rId13" w:history="1">
        <w:proofErr w:type="spellStart"/>
        <w:r w:rsidRPr="008961F1">
          <w:rPr>
            <w:rStyle w:val="Hyperlink"/>
            <w:rFonts w:ascii="Calibri" w:hAnsi="Calibri" w:cs="Calibri"/>
            <w:sz w:val="20"/>
            <w:szCs w:val="20"/>
          </w:rPr>
          <w:t>Sophos</w:t>
        </w:r>
        <w:proofErr w:type="spellEnd"/>
        <w:r w:rsidRPr="008961F1">
          <w:rPr>
            <w:rStyle w:val="Hyperlink"/>
            <w:rFonts w:ascii="Calibri" w:hAnsi="Calibri" w:cs="Calibri"/>
            <w:sz w:val="20"/>
            <w:szCs w:val="20"/>
          </w:rPr>
          <w:t xml:space="preserve"> Cloud </w:t>
        </w:r>
        <w:proofErr w:type="spellStart"/>
        <w:r w:rsidRPr="008961F1">
          <w:rPr>
            <w:rStyle w:val="Hyperlink"/>
            <w:rFonts w:ascii="Calibri" w:hAnsi="Calibri" w:cs="Calibri"/>
            <w:sz w:val="20"/>
            <w:szCs w:val="20"/>
          </w:rPr>
          <w:t>Optix</w:t>
        </w:r>
        <w:proofErr w:type="spellEnd"/>
      </w:hyperlink>
      <w:r w:rsidRPr="008961F1">
        <w:rPr>
          <w:rFonts w:ascii="Calibri" w:hAnsi="Calibri" w:cs="Calibri"/>
          <w:sz w:val="20"/>
          <w:szCs w:val="20"/>
        </w:rPr>
        <w:t xml:space="preserve"> avec </w:t>
      </w:r>
      <w:hyperlink r:id="rId14" w:history="1">
        <w:proofErr w:type="spellStart"/>
        <w:r w:rsidRPr="008961F1">
          <w:rPr>
            <w:rStyle w:val="Hyperlink"/>
            <w:rFonts w:ascii="Calibri" w:hAnsi="Calibri" w:cs="Calibri"/>
            <w:sz w:val="20"/>
            <w:szCs w:val="20"/>
          </w:rPr>
          <w:t>Sophos</w:t>
        </w:r>
        <w:proofErr w:type="spellEnd"/>
        <w:r w:rsidRPr="008961F1">
          <w:rPr>
            <w:rStyle w:val="Hyperlink"/>
            <w:rFonts w:ascii="Calibri" w:hAnsi="Calibri" w:cs="Calibri"/>
            <w:sz w:val="20"/>
            <w:szCs w:val="20"/>
          </w:rPr>
          <w:t xml:space="preserve"> </w:t>
        </w:r>
        <w:proofErr w:type="spellStart"/>
        <w:r w:rsidRPr="008961F1">
          <w:rPr>
            <w:rStyle w:val="Hyperlink"/>
            <w:rFonts w:ascii="Calibri" w:hAnsi="Calibri" w:cs="Calibri"/>
            <w:sz w:val="20"/>
            <w:szCs w:val="20"/>
          </w:rPr>
          <w:t>Intercept</w:t>
        </w:r>
        <w:proofErr w:type="spellEnd"/>
        <w:r w:rsidRPr="008961F1">
          <w:rPr>
            <w:rStyle w:val="Hyperlink"/>
            <w:rFonts w:ascii="Calibri" w:hAnsi="Calibri" w:cs="Calibri"/>
            <w:sz w:val="20"/>
            <w:szCs w:val="20"/>
          </w:rPr>
          <w:t xml:space="preserve"> X for Server</w:t>
        </w:r>
      </w:hyperlink>
      <w:r w:rsidRPr="008961F1">
        <w:rPr>
          <w:rFonts w:ascii="Calibri" w:hAnsi="Calibri" w:cs="Calibri"/>
          <w:sz w:val="20"/>
          <w:szCs w:val="20"/>
        </w:rPr>
        <w:t xml:space="preserve"> </w:t>
      </w:r>
      <w:r w:rsidR="00295F24" w:rsidRPr="008961F1">
        <w:rPr>
          <w:rFonts w:ascii="Calibri" w:hAnsi="Calibri" w:cs="Calibri"/>
          <w:sz w:val="20"/>
          <w:szCs w:val="20"/>
        </w:rPr>
        <w:t>–</w:t>
      </w:r>
      <w:r w:rsidRPr="008961F1">
        <w:rPr>
          <w:rFonts w:ascii="Calibri" w:hAnsi="Calibri" w:cs="Calibri"/>
          <w:sz w:val="20"/>
          <w:szCs w:val="20"/>
        </w:rPr>
        <w:t xml:space="preserve"> </w:t>
      </w:r>
      <w:r w:rsidR="00563654" w:rsidRPr="008961F1">
        <w:rPr>
          <w:rFonts w:ascii="Calibri" w:hAnsi="Calibri" w:cs="Calibri"/>
          <w:sz w:val="20"/>
          <w:szCs w:val="20"/>
        </w:rPr>
        <w:t xml:space="preserve">fait partie </w:t>
      </w:r>
      <w:r w:rsidR="00295F24" w:rsidRPr="008961F1">
        <w:rPr>
          <w:rFonts w:ascii="Calibri" w:hAnsi="Calibri" w:cs="Calibri"/>
          <w:sz w:val="20"/>
          <w:szCs w:val="20"/>
        </w:rPr>
        <w:t>des bonnes pratiques</w:t>
      </w:r>
      <w:r w:rsidR="00B925FA" w:rsidRPr="008961F1">
        <w:rPr>
          <w:rFonts w:ascii="Calibri" w:hAnsi="Calibri" w:cs="Calibri"/>
          <w:sz w:val="20"/>
          <w:szCs w:val="20"/>
        </w:rPr>
        <w:t>.</w:t>
      </w:r>
    </w:p>
    <w:p w14:paraId="0BB0BA6C" w14:textId="2C967BF9" w:rsidR="006815CF" w:rsidRDefault="006815CF" w:rsidP="008961F1">
      <w:pPr>
        <w:spacing w:line="360" w:lineRule="auto"/>
        <w:jc w:val="both"/>
        <w:rPr>
          <w:rFonts w:ascii="Calibri" w:hAnsi="Calibri" w:cs="Calibri"/>
          <w:b/>
          <w:bCs/>
          <w:sz w:val="20"/>
          <w:szCs w:val="20"/>
        </w:rPr>
      </w:pPr>
      <w:r w:rsidRPr="008961F1">
        <w:rPr>
          <w:rFonts w:ascii="Calibri" w:hAnsi="Calibri" w:cs="Calibri"/>
          <w:sz w:val="20"/>
          <w:szCs w:val="20"/>
        </w:rPr>
        <w:t xml:space="preserve">Pour plus d'informations, </w:t>
      </w:r>
      <w:proofErr w:type="spellStart"/>
      <w:r w:rsidRPr="008961F1">
        <w:rPr>
          <w:rFonts w:ascii="Calibri" w:hAnsi="Calibri" w:cs="Calibri"/>
          <w:sz w:val="20"/>
          <w:szCs w:val="20"/>
        </w:rPr>
        <w:t>veuillez vous</w:t>
      </w:r>
      <w:proofErr w:type="spellEnd"/>
      <w:r w:rsidRPr="008961F1">
        <w:rPr>
          <w:rFonts w:ascii="Calibri" w:hAnsi="Calibri" w:cs="Calibri"/>
          <w:sz w:val="20"/>
          <w:szCs w:val="20"/>
        </w:rPr>
        <w:t xml:space="preserve"> référer à cet article de</w:t>
      </w:r>
      <w:r w:rsidRPr="008961F1">
        <w:rPr>
          <w:rFonts w:ascii="Calibri" w:hAnsi="Calibri" w:cs="Calibri"/>
          <w:b/>
          <w:bCs/>
          <w:sz w:val="20"/>
          <w:szCs w:val="20"/>
        </w:rPr>
        <w:t xml:space="preserve"> </w:t>
      </w:r>
      <w:hyperlink r:id="rId15" w:history="1">
        <w:proofErr w:type="spellStart"/>
        <w:r w:rsidRPr="008961F1">
          <w:rPr>
            <w:rStyle w:val="Hyperlink"/>
            <w:rFonts w:ascii="Calibri" w:hAnsi="Calibri" w:cs="Calibri"/>
            <w:sz w:val="20"/>
            <w:szCs w:val="20"/>
          </w:rPr>
          <w:t>SophosLabs</w:t>
        </w:r>
        <w:proofErr w:type="spellEnd"/>
        <w:r w:rsidRPr="008961F1">
          <w:rPr>
            <w:rStyle w:val="Hyperlink"/>
            <w:rFonts w:ascii="Calibri" w:hAnsi="Calibri" w:cs="Calibri"/>
            <w:sz w:val="20"/>
            <w:szCs w:val="20"/>
          </w:rPr>
          <w:t xml:space="preserve"> </w:t>
        </w:r>
        <w:proofErr w:type="spellStart"/>
        <w:r w:rsidRPr="008961F1">
          <w:rPr>
            <w:rStyle w:val="Hyperlink"/>
            <w:rFonts w:ascii="Calibri" w:hAnsi="Calibri" w:cs="Calibri"/>
            <w:sz w:val="20"/>
            <w:szCs w:val="20"/>
          </w:rPr>
          <w:t>Uncut</w:t>
        </w:r>
        <w:proofErr w:type="spellEnd"/>
      </w:hyperlink>
      <w:r w:rsidRPr="008961F1">
        <w:rPr>
          <w:rFonts w:ascii="Calibri" w:hAnsi="Calibri" w:cs="Calibri"/>
          <w:b/>
          <w:bCs/>
          <w:sz w:val="20"/>
          <w:szCs w:val="20"/>
        </w:rPr>
        <w:t>.</w:t>
      </w:r>
    </w:p>
    <w:p w14:paraId="241EBA6E" w14:textId="77777777" w:rsidR="008961F1" w:rsidRPr="008961F1" w:rsidRDefault="008961F1" w:rsidP="008961F1">
      <w:pPr>
        <w:spacing w:line="360" w:lineRule="auto"/>
        <w:jc w:val="both"/>
        <w:rPr>
          <w:rFonts w:ascii="Calibri" w:hAnsi="Calibri" w:cs="Calibri"/>
          <w:b/>
          <w:bCs/>
          <w:sz w:val="20"/>
          <w:szCs w:val="20"/>
        </w:rPr>
      </w:pPr>
    </w:p>
    <w:p w14:paraId="70299109" w14:textId="77777777" w:rsidR="008961F1" w:rsidRPr="008961F1" w:rsidRDefault="008961F1" w:rsidP="0089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sz w:val="18"/>
          <w:szCs w:val="18"/>
        </w:rPr>
      </w:pPr>
      <w:r w:rsidRPr="008961F1">
        <w:rPr>
          <w:rFonts w:ascii="Calibri" w:hAnsi="Calibri" w:cs="Calibri"/>
          <w:b/>
          <w:sz w:val="18"/>
          <w:szCs w:val="18"/>
        </w:rPr>
        <w:t xml:space="preserve">À propos de </w:t>
      </w:r>
      <w:proofErr w:type="spellStart"/>
      <w:r w:rsidRPr="008961F1">
        <w:rPr>
          <w:rFonts w:ascii="Calibri" w:hAnsi="Calibri" w:cs="Calibri"/>
          <w:b/>
          <w:sz w:val="18"/>
          <w:szCs w:val="18"/>
        </w:rPr>
        <w:t>Sophos</w:t>
      </w:r>
      <w:proofErr w:type="spellEnd"/>
      <w:r w:rsidRPr="008961F1">
        <w:rPr>
          <w:rFonts w:ascii="Calibri" w:hAnsi="Calibri" w:cs="Calibri"/>
          <w:b/>
          <w:sz w:val="18"/>
          <w:szCs w:val="18"/>
        </w:rPr>
        <w:br/>
      </w:r>
      <w:r w:rsidRPr="008961F1">
        <w:rPr>
          <w:rFonts w:ascii="Calibri" w:hAnsi="Calibri" w:cs="Calibri"/>
          <w:sz w:val="18"/>
          <w:szCs w:val="18"/>
        </w:rPr>
        <w:t xml:space="preserve">En tant que leader mondial en solutions de </w:t>
      </w:r>
      <w:proofErr w:type="spellStart"/>
      <w:r w:rsidRPr="008961F1">
        <w:rPr>
          <w:rFonts w:ascii="Calibri" w:hAnsi="Calibri" w:cs="Calibri"/>
          <w:sz w:val="18"/>
          <w:szCs w:val="18"/>
        </w:rPr>
        <w:t>cybersécurité</w:t>
      </w:r>
      <w:proofErr w:type="spellEnd"/>
      <w:r w:rsidRPr="008961F1">
        <w:rPr>
          <w:rFonts w:ascii="Calibri" w:hAnsi="Calibri" w:cs="Calibri"/>
          <w:sz w:val="18"/>
          <w:szCs w:val="18"/>
        </w:rPr>
        <w:t xml:space="preserve"> </w:t>
      </w:r>
      <w:proofErr w:type="spellStart"/>
      <w:r w:rsidRPr="008961F1">
        <w:rPr>
          <w:rFonts w:ascii="Calibri" w:hAnsi="Calibri" w:cs="Calibri"/>
          <w:sz w:val="18"/>
          <w:szCs w:val="18"/>
        </w:rPr>
        <w:t>Next-Gen</w:t>
      </w:r>
      <w:proofErr w:type="spellEnd"/>
      <w:r w:rsidRPr="008961F1">
        <w:rPr>
          <w:rFonts w:ascii="Calibri" w:hAnsi="Calibri" w:cs="Calibri"/>
          <w:sz w:val="18"/>
          <w:szCs w:val="18"/>
        </w:rPr>
        <w:t xml:space="preserve">, </w:t>
      </w:r>
      <w:proofErr w:type="spellStart"/>
      <w:r w:rsidRPr="008961F1">
        <w:rPr>
          <w:rFonts w:ascii="Calibri" w:hAnsi="Calibri" w:cs="Calibri"/>
          <w:sz w:val="18"/>
          <w:szCs w:val="18"/>
        </w:rPr>
        <w:t>Sophos</w:t>
      </w:r>
      <w:proofErr w:type="spellEnd"/>
      <w:r w:rsidRPr="008961F1">
        <w:rPr>
          <w:rFonts w:ascii="Calibri" w:hAnsi="Calibri" w:cs="Calibri"/>
          <w:sz w:val="18"/>
          <w:szCs w:val="18"/>
        </w:rPr>
        <w:t xml:space="preserve"> protège plus de 400 000 entreprises, de toutes tailles et dans plus de 150 pays, contre les </w:t>
      </w:r>
      <w:proofErr w:type="spellStart"/>
      <w:r w:rsidRPr="008961F1">
        <w:rPr>
          <w:rFonts w:ascii="Calibri" w:hAnsi="Calibri" w:cs="Calibri"/>
          <w:sz w:val="18"/>
          <w:szCs w:val="18"/>
        </w:rPr>
        <w:t>cybermenaces</w:t>
      </w:r>
      <w:proofErr w:type="spellEnd"/>
      <w:r w:rsidRPr="008961F1">
        <w:rPr>
          <w:rFonts w:ascii="Calibri" w:hAnsi="Calibri" w:cs="Calibri"/>
          <w:sz w:val="18"/>
          <w:szCs w:val="18"/>
        </w:rPr>
        <w:t xml:space="preserve"> actuelles les plus avancées. Développées par les </w:t>
      </w:r>
      <w:proofErr w:type="spellStart"/>
      <w:r w:rsidRPr="008961F1">
        <w:rPr>
          <w:rFonts w:ascii="Calibri" w:hAnsi="Calibri" w:cs="Calibri"/>
          <w:sz w:val="18"/>
          <w:szCs w:val="18"/>
        </w:rPr>
        <w:t>SophosLabs</w:t>
      </w:r>
      <w:proofErr w:type="spellEnd"/>
      <w:r w:rsidRPr="008961F1">
        <w:rPr>
          <w:rFonts w:ascii="Calibri" w:hAnsi="Calibri" w:cs="Calibri"/>
          <w:sz w:val="18"/>
          <w:szCs w:val="18"/>
        </w:rPr>
        <w:t xml:space="preserve">, une équipe présente dans le monde entier et spécialisée dans le renseignement sur les menaces et la science des données, les solutions Cloud-Native et basées sur l'IA de </w:t>
      </w:r>
      <w:proofErr w:type="spellStart"/>
      <w:r w:rsidRPr="008961F1">
        <w:rPr>
          <w:rFonts w:ascii="Calibri" w:hAnsi="Calibri" w:cs="Calibri"/>
          <w:sz w:val="18"/>
          <w:szCs w:val="18"/>
        </w:rPr>
        <w:t>Sophos</w:t>
      </w:r>
      <w:proofErr w:type="spellEnd"/>
      <w:r w:rsidRPr="008961F1">
        <w:rPr>
          <w:rFonts w:ascii="Calibri" w:hAnsi="Calibri" w:cs="Calibri"/>
          <w:sz w:val="18"/>
          <w:szCs w:val="18"/>
        </w:rPr>
        <w:t xml:space="preserve"> protègent les systèmes </w:t>
      </w:r>
      <w:proofErr w:type="spellStart"/>
      <w:r w:rsidRPr="008961F1">
        <w:rPr>
          <w:rFonts w:ascii="Calibri" w:hAnsi="Calibri" w:cs="Calibri"/>
          <w:sz w:val="18"/>
          <w:szCs w:val="18"/>
        </w:rPr>
        <w:t>endpoint</w:t>
      </w:r>
      <w:proofErr w:type="spellEnd"/>
      <w:r w:rsidRPr="008961F1">
        <w:rPr>
          <w:rFonts w:ascii="Calibri" w:hAnsi="Calibri" w:cs="Calibri"/>
          <w:sz w:val="18"/>
          <w:szCs w:val="18"/>
        </w:rPr>
        <w:t xml:space="preserve"> (les ordinateurs portables, les serveurs et les périphériques mobiles) ainsi que les réseaux contre les techniques de cyberattaque évolutives, notamment les </w:t>
      </w:r>
      <w:proofErr w:type="spellStart"/>
      <w:r w:rsidRPr="008961F1">
        <w:rPr>
          <w:rFonts w:ascii="Calibri" w:hAnsi="Calibri" w:cs="Calibri"/>
          <w:sz w:val="18"/>
          <w:szCs w:val="18"/>
        </w:rPr>
        <w:t>ransomwares</w:t>
      </w:r>
      <w:proofErr w:type="spellEnd"/>
      <w:r w:rsidRPr="008961F1">
        <w:rPr>
          <w:rFonts w:ascii="Calibri" w:hAnsi="Calibri" w:cs="Calibri"/>
          <w:sz w:val="18"/>
          <w:szCs w:val="18"/>
        </w:rPr>
        <w:t xml:space="preserve">, les malwares, les exploits, l'exfiltration de données, les violations par adversaire-actif, le </w:t>
      </w:r>
      <w:proofErr w:type="spellStart"/>
      <w:r w:rsidRPr="008961F1">
        <w:rPr>
          <w:rFonts w:ascii="Calibri" w:hAnsi="Calibri" w:cs="Calibri"/>
          <w:sz w:val="18"/>
          <w:szCs w:val="18"/>
        </w:rPr>
        <w:t>phishing</w:t>
      </w:r>
      <w:proofErr w:type="spellEnd"/>
      <w:r w:rsidRPr="008961F1">
        <w:rPr>
          <w:rFonts w:ascii="Calibri" w:hAnsi="Calibri" w:cs="Calibri"/>
          <w:sz w:val="18"/>
          <w:szCs w:val="18"/>
        </w:rPr>
        <w:t xml:space="preserve">, et bien plus encore. </w:t>
      </w:r>
    </w:p>
    <w:p w14:paraId="05AE0B1F" w14:textId="77777777" w:rsidR="008961F1" w:rsidRPr="008961F1" w:rsidRDefault="008961F1" w:rsidP="0089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b/>
          <w:sz w:val="18"/>
          <w:szCs w:val="18"/>
        </w:rPr>
      </w:pPr>
      <w:proofErr w:type="spellStart"/>
      <w:r w:rsidRPr="008961F1">
        <w:rPr>
          <w:rFonts w:ascii="Calibri" w:hAnsi="Calibri" w:cs="Calibri"/>
          <w:sz w:val="18"/>
          <w:szCs w:val="18"/>
        </w:rPr>
        <w:t>Sophos</w:t>
      </w:r>
      <w:proofErr w:type="spellEnd"/>
      <w:r w:rsidRPr="008961F1">
        <w:rPr>
          <w:rFonts w:ascii="Calibri" w:hAnsi="Calibri" w:cs="Calibri"/>
          <w:sz w:val="18"/>
          <w:szCs w:val="18"/>
        </w:rPr>
        <w:t xml:space="preserve"> Central, une plateforme de management Cloud-Native, intègre l'ensemble des produits </w:t>
      </w:r>
      <w:proofErr w:type="spellStart"/>
      <w:r w:rsidRPr="008961F1">
        <w:rPr>
          <w:rFonts w:ascii="Calibri" w:hAnsi="Calibri" w:cs="Calibri"/>
          <w:sz w:val="18"/>
          <w:szCs w:val="18"/>
        </w:rPr>
        <w:t>Next-Gen</w:t>
      </w:r>
      <w:proofErr w:type="spellEnd"/>
      <w:r w:rsidRPr="008961F1">
        <w:rPr>
          <w:rFonts w:ascii="Calibri" w:hAnsi="Calibri" w:cs="Calibri"/>
          <w:sz w:val="18"/>
          <w:szCs w:val="18"/>
        </w:rPr>
        <w:t xml:space="preserve"> de </w:t>
      </w:r>
      <w:proofErr w:type="spellStart"/>
      <w:r w:rsidRPr="008961F1">
        <w:rPr>
          <w:rFonts w:ascii="Calibri" w:hAnsi="Calibri" w:cs="Calibri"/>
          <w:sz w:val="18"/>
          <w:szCs w:val="18"/>
        </w:rPr>
        <w:t>Sophos</w:t>
      </w:r>
      <w:proofErr w:type="spellEnd"/>
      <w:r w:rsidRPr="008961F1">
        <w:rPr>
          <w:rFonts w:ascii="Calibri" w:hAnsi="Calibri" w:cs="Calibri"/>
          <w:sz w:val="18"/>
          <w:szCs w:val="18"/>
        </w:rPr>
        <w:t xml:space="preserve">, y compris la solution </w:t>
      </w:r>
      <w:proofErr w:type="spellStart"/>
      <w:r w:rsidRPr="008961F1">
        <w:rPr>
          <w:rFonts w:ascii="Calibri" w:hAnsi="Calibri" w:cs="Calibri"/>
          <w:sz w:val="18"/>
          <w:szCs w:val="18"/>
        </w:rPr>
        <w:t>Intercept</w:t>
      </w:r>
      <w:proofErr w:type="spellEnd"/>
      <w:r w:rsidRPr="008961F1">
        <w:rPr>
          <w:rFonts w:ascii="Calibri" w:hAnsi="Calibri" w:cs="Calibri"/>
          <w:sz w:val="18"/>
          <w:szCs w:val="18"/>
        </w:rPr>
        <w:t xml:space="preserve"> X </w:t>
      </w:r>
      <w:proofErr w:type="spellStart"/>
      <w:r w:rsidRPr="008961F1">
        <w:rPr>
          <w:rFonts w:ascii="Calibri" w:hAnsi="Calibri" w:cs="Calibri"/>
          <w:sz w:val="18"/>
          <w:szCs w:val="18"/>
        </w:rPr>
        <w:t>endpoint</w:t>
      </w:r>
      <w:proofErr w:type="spellEnd"/>
      <w:r w:rsidRPr="008961F1">
        <w:rPr>
          <w:rFonts w:ascii="Calibri" w:hAnsi="Calibri" w:cs="Calibri"/>
          <w:sz w:val="18"/>
          <w:szCs w:val="18"/>
        </w:rPr>
        <w:t xml:space="preserve"> et le pare-feu XG </w:t>
      </w:r>
      <w:proofErr w:type="spellStart"/>
      <w:r w:rsidRPr="008961F1">
        <w:rPr>
          <w:rFonts w:ascii="Calibri" w:hAnsi="Calibri" w:cs="Calibri"/>
          <w:sz w:val="18"/>
          <w:szCs w:val="18"/>
        </w:rPr>
        <w:t>Next-Gen</w:t>
      </w:r>
      <w:proofErr w:type="spellEnd"/>
      <w:r w:rsidRPr="008961F1">
        <w:rPr>
          <w:rFonts w:ascii="Calibri" w:hAnsi="Calibri" w:cs="Calibri"/>
          <w:sz w:val="18"/>
          <w:szCs w:val="18"/>
        </w:rPr>
        <w:t>, via un système unique de</w:t>
      </w:r>
      <w:proofErr w:type="gramStart"/>
      <w:r w:rsidRPr="008961F1">
        <w:rPr>
          <w:rFonts w:ascii="Calibri" w:hAnsi="Calibri" w:cs="Calibri"/>
          <w:sz w:val="18"/>
          <w:szCs w:val="18"/>
        </w:rPr>
        <w:t xml:space="preserve"> «sécurité</w:t>
      </w:r>
      <w:proofErr w:type="gramEnd"/>
      <w:r w:rsidRPr="008961F1">
        <w:rPr>
          <w:rFonts w:ascii="Calibri" w:hAnsi="Calibri" w:cs="Calibri"/>
          <w:sz w:val="18"/>
          <w:szCs w:val="18"/>
        </w:rPr>
        <w:t xml:space="preserve"> synchronisée» accessible via un ensemble d'API. </w:t>
      </w:r>
      <w:proofErr w:type="spellStart"/>
      <w:r w:rsidRPr="008961F1">
        <w:rPr>
          <w:rFonts w:ascii="Calibri" w:hAnsi="Calibri" w:cs="Calibri"/>
          <w:sz w:val="18"/>
          <w:szCs w:val="18"/>
        </w:rPr>
        <w:t>Sophos</w:t>
      </w:r>
      <w:proofErr w:type="spellEnd"/>
      <w:r w:rsidRPr="008961F1">
        <w:rPr>
          <w:rFonts w:ascii="Calibri" w:hAnsi="Calibri" w:cs="Calibri"/>
          <w:sz w:val="18"/>
          <w:szCs w:val="18"/>
        </w:rPr>
        <w:t xml:space="preserve"> a favorisé la transition vers une </w:t>
      </w:r>
      <w:proofErr w:type="spellStart"/>
      <w:r w:rsidRPr="008961F1">
        <w:rPr>
          <w:rFonts w:ascii="Calibri" w:hAnsi="Calibri" w:cs="Calibri"/>
          <w:sz w:val="18"/>
          <w:szCs w:val="18"/>
        </w:rPr>
        <w:t>cybersécurité</w:t>
      </w:r>
      <w:proofErr w:type="spellEnd"/>
      <w:r w:rsidRPr="008961F1">
        <w:rPr>
          <w:rFonts w:ascii="Calibri" w:hAnsi="Calibri" w:cs="Calibri"/>
          <w:sz w:val="18"/>
          <w:szCs w:val="18"/>
        </w:rPr>
        <w:t xml:space="preserve"> moderne en exploitant des fonctionnalités avancées au niveau du Cloud, de l'apprentissage automatique, des API, de l'automatisation, du service MTR (</w:t>
      </w:r>
      <w:proofErr w:type="spellStart"/>
      <w:r w:rsidRPr="008961F1">
        <w:rPr>
          <w:rFonts w:ascii="Calibri" w:hAnsi="Calibri" w:cs="Calibri"/>
          <w:sz w:val="18"/>
          <w:szCs w:val="18"/>
        </w:rPr>
        <w:t>Managed</w:t>
      </w:r>
      <w:proofErr w:type="spellEnd"/>
      <w:r w:rsidRPr="008961F1">
        <w:rPr>
          <w:rFonts w:ascii="Calibri" w:hAnsi="Calibri" w:cs="Calibri"/>
          <w:sz w:val="18"/>
          <w:szCs w:val="18"/>
        </w:rPr>
        <w:t xml:space="preserve"> </w:t>
      </w:r>
      <w:proofErr w:type="spellStart"/>
      <w:r w:rsidRPr="008961F1">
        <w:rPr>
          <w:rFonts w:ascii="Calibri" w:hAnsi="Calibri" w:cs="Calibri"/>
          <w:sz w:val="18"/>
          <w:szCs w:val="18"/>
        </w:rPr>
        <w:t>Threat</w:t>
      </w:r>
      <w:proofErr w:type="spellEnd"/>
      <w:r w:rsidRPr="008961F1">
        <w:rPr>
          <w:rFonts w:ascii="Calibri" w:hAnsi="Calibri" w:cs="Calibri"/>
          <w:sz w:val="18"/>
          <w:szCs w:val="18"/>
        </w:rPr>
        <w:t xml:space="preserve"> </w:t>
      </w:r>
      <w:proofErr w:type="spellStart"/>
      <w:r w:rsidRPr="008961F1">
        <w:rPr>
          <w:rFonts w:ascii="Calibri" w:hAnsi="Calibri" w:cs="Calibri"/>
          <w:sz w:val="18"/>
          <w:szCs w:val="18"/>
        </w:rPr>
        <w:t>Response</w:t>
      </w:r>
      <w:proofErr w:type="spellEnd"/>
      <w:r w:rsidRPr="008961F1">
        <w:rPr>
          <w:rFonts w:ascii="Calibri" w:hAnsi="Calibri" w:cs="Calibri"/>
          <w:sz w:val="18"/>
          <w:szCs w:val="18"/>
        </w:rPr>
        <w:t xml:space="preserve">), entre autres, afin d’offrir une protection de niveau professionnel à toutes les entreprises. </w:t>
      </w:r>
      <w:proofErr w:type="spellStart"/>
      <w:r w:rsidRPr="008961F1">
        <w:rPr>
          <w:rFonts w:ascii="Calibri" w:hAnsi="Calibri" w:cs="Calibri"/>
          <w:sz w:val="18"/>
          <w:szCs w:val="18"/>
        </w:rPr>
        <w:t>Sophos</w:t>
      </w:r>
      <w:proofErr w:type="spellEnd"/>
      <w:r w:rsidRPr="008961F1">
        <w:rPr>
          <w:rFonts w:ascii="Calibri" w:hAnsi="Calibri" w:cs="Calibri"/>
          <w:sz w:val="18"/>
          <w:szCs w:val="18"/>
        </w:rPr>
        <w:t xml:space="preserve"> commercialise ses produits et services exclusivement par l’intermédiaire d’un réseau mondial regroupant plus de 47 000 partenaires et fournisseurs de services gérés (MSP : </w:t>
      </w:r>
      <w:proofErr w:type="spellStart"/>
      <w:r w:rsidRPr="008961F1">
        <w:rPr>
          <w:rFonts w:ascii="Calibri" w:hAnsi="Calibri" w:cs="Calibri"/>
          <w:sz w:val="18"/>
          <w:szCs w:val="18"/>
        </w:rPr>
        <w:t>Managed</w:t>
      </w:r>
      <w:proofErr w:type="spellEnd"/>
      <w:r w:rsidRPr="008961F1">
        <w:rPr>
          <w:rFonts w:ascii="Calibri" w:hAnsi="Calibri" w:cs="Calibri"/>
          <w:sz w:val="18"/>
          <w:szCs w:val="18"/>
        </w:rPr>
        <w:t xml:space="preserve"> Service Provider). </w:t>
      </w:r>
      <w:proofErr w:type="spellStart"/>
      <w:r w:rsidRPr="008961F1">
        <w:rPr>
          <w:rFonts w:ascii="Calibri" w:hAnsi="Calibri" w:cs="Calibri"/>
          <w:sz w:val="18"/>
          <w:szCs w:val="18"/>
        </w:rPr>
        <w:t>Sophos</w:t>
      </w:r>
      <w:proofErr w:type="spellEnd"/>
      <w:r w:rsidRPr="008961F1">
        <w:rPr>
          <w:rFonts w:ascii="Calibri" w:hAnsi="Calibri" w:cs="Calibri"/>
          <w:sz w:val="18"/>
          <w:szCs w:val="18"/>
        </w:rPr>
        <w:t xml:space="preserve"> met également ses technologies commerciales innovantes à la disposition des particuliers via </w:t>
      </w:r>
      <w:proofErr w:type="spellStart"/>
      <w:r w:rsidRPr="008961F1">
        <w:rPr>
          <w:rFonts w:ascii="Calibri" w:hAnsi="Calibri" w:cs="Calibri"/>
          <w:sz w:val="18"/>
          <w:szCs w:val="18"/>
        </w:rPr>
        <w:t>Sophos</w:t>
      </w:r>
      <w:proofErr w:type="spellEnd"/>
      <w:r w:rsidRPr="008961F1">
        <w:rPr>
          <w:rFonts w:ascii="Calibri" w:hAnsi="Calibri" w:cs="Calibri"/>
          <w:sz w:val="18"/>
          <w:szCs w:val="18"/>
        </w:rPr>
        <w:t xml:space="preserve"> Home. Le siège de l’entreprise est basé à Oxford, au Royaume-Uni, et </w:t>
      </w:r>
      <w:proofErr w:type="spellStart"/>
      <w:r w:rsidRPr="008961F1">
        <w:rPr>
          <w:rFonts w:ascii="Calibri" w:hAnsi="Calibri" w:cs="Calibri"/>
          <w:sz w:val="18"/>
          <w:szCs w:val="18"/>
        </w:rPr>
        <w:t>Sophos</w:t>
      </w:r>
      <w:proofErr w:type="spellEnd"/>
      <w:r w:rsidRPr="008961F1">
        <w:rPr>
          <w:rFonts w:ascii="Calibri" w:hAnsi="Calibri" w:cs="Calibri"/>
          <w:sz w:val="18"/>
          <w:szCs w:val="18"/>
        </w:rPr>
        <w:t xml:space="preserve"> est cotée à la Bourse de Londres sous le symbole</w:t>
      </w:r>
      <w:proofErr w:type="gramStart"/>
      <w:r w:rsidRPr="008961F1">
        <w:rPr>
          <w:rFonts w:ascii="Calibri" w:hAnsi="Calibri" w:cs="Calibri"/>
          <w:sz w:val="18"/>
          <w:szCs w:val="18"/>
        </w:rPr>
        <w:t xml:space="preserve"> «SOPH</w:t>
      </w:r>
      <w:proofErr w:type="gramEnd"/>
      <w:r w:rsidRPr="008961F1">
        <w:rPr>
          <w:rFonts w:ascii="Calibri" w:hAnsi="Calibri" w:cs="Calibri"/>
          <w:sz w:val="18"/>
          <w:szCs w:val="18"/>
        </w:rPr>
        <w:t xml:space="preserve">». Plus d'informations sont disponibles sur </w:t>
      </w:r>
      <w:hyperlink r:id="rId16">
        <w:r w:rsidRPr="008961F1">
          <w:rPr>
            <w:rFonts w:ascii="Calibri" w:hAnsi="Calibri" w:cs="Calibri"/>
            <w:color w:val="0563C1"/>
            <w:sz w:val="18"/>
            <w:szCs w:val="18"/>
            <w:u w:val="single"/>
            <w:lang w:val="en-US"/>
          </w:rPr>
          <w:t>www.sophos.com</w:t>
        </w:r>
      </w:hyperlink>
      <w:r w:rsidRPr="008961F1">
        <w:rPr>
          <w:rFonts w:ascii="Calibri" w:hAnsi="Calibri" w:cs="Calibri"/>
          <w:sz w:val="18"/>
          <w:szCs w:val="18"/>
          <w:lang w:val="en-US"/>
        </w:rPr>
        <w:t>.</w:t>
      </w:r>
    </w:p>
    <w:p w14:paraId="28ABBC2F" w14:textId="49E2CB11" w:rsidR="00A15129" w:rsidRPr="008961F1" w:rsidRDefault="008961F1" w:rsidP="008961F1">
      <w:pPr>
        <w:spacing w:before="100" w:beforeAutospacing="1" w:after="100" w:afterAutospacing="1" w:line="360" w:lineRule="auto"/>
        <w:rPr>
          <w:rFonts w:ascii="Calibri" w:hAnsi="Calibri" w:cs="Calibri"/>
          <w:sz w:val="18"/>
          <w:szCs w:val="18"/>
          <w:lang w:eastAsia="nl-NL"/>
        </w:rPr>
      </w:pPr>
      <w:r w:rsidRPr="008961F1">
        <w:rPr>
          <w:rFonts w:ascii="Calibri" w:hAnsi="Calibri" w:cs="Calibri"/>
          <w:b/>
          <w:bCs/>
          <w:sz w:val="18"/>
          <w:szCs w:val="18"/>
          <w:lang w:eastAsia="nl-NL"/>
        </w:rPr>
        <w:t>Contact presse :</w:t>
      </w:r>
      <w:r w:rsidRPr="008961F1">
        <w:rPr>
          <w:rFonts w:ascii="Calibri" w:hAnsi="Calibri" w:cs="Calibri"/>
          <w:sz w:val="18"/>
          <w:szCs w:val="18"/>
          <w:lang w:eastAsia="nl-NL"/>
        </w:rPr>
        <w:br/>
        <w:t xml:space="preserve">Square Egg Communications, Sandra Van </w:t>
      </w:r>
      <w:proofErr w:type="spellStart"/>
      <w:r w:rsidRPr="008961F1">
        <w:rPr>
          <w:rFonts w:ascii="Calibri" w:hAnsi="Calibri" w:cs="Calibri"/>
          <w:sz w:val="18"/>
          <w:szCs w:val="18"/>
          <w:lang w:eastAsia="nl-NL"/>
        </w:rPr>
        <w:t>Hauwaert</w:t>
      </w:r>
      <w:proofErr w:type="spellEnd"/>
      <w:r w:rsidRPr="008961F1">
        <w:rPr>
          <w:rFonts w:ascii="Calibri" w:hAnsi="Calibri" w:cs="Calibri"/>
          <w:sz w:val="18"/>
          <w:szCs w:val="18"/>
          <w:lang w:eastAsia="nl-NL"/>
        </w:rPr>
        <w:t xml:space="preserve">, </w:t>
      </w:r>
      <w:hyperlink r:id="rId17" w:history="1">
        <w:r w:rsidRPr="008961F1">
          <w:rPr>
            <w:rStyle w:val="Hyperlink"/>
            <w:rFonts w:ascii="Calibri" w:hAnsi="Calibri" w:cs="Calibri"/>
            <w:sz w:val="18"/>
            <w:szCs w:val="18"/>
            <w:lang w:eastAsia="nl-NL"/>
          </w:rPr>
          <w:t>sandra@square-egg.be</w:t>
        </w:r>
      </w:hyperlink>
      <w:r w:rsidRPr="008961F1">
        <w:rPr>
          <w:rFonts w:ascii="Calibri" w:hAnsi="Calibri" w:cs="Calibri"/>
          <w:sz w:val="18"/>
          <w:szCs w:val="18"/>
          <w:lang w:eastAsia="nl-NL"/>
        </w:rPr>
        <w:t>, GSM 0497251816.</w:t>
      </w:r>
      <w:bookmarkStart w:id="0" w:name="_GoBack"/>
      <w:bookmarkEnd w:id="0"/>
    </w:p>
    <w:sectPr w:rsidR="00A15129" w:rsidRPr="008961F1" w:rsidSect="00AD3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er Light">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F5C"/>
    <w:multiLevelType w:val="hybridMultilevel"/>
    <w:tmpl w:val="835E1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56516"/>
    <w:multiLevelType w:val="hybridMultilevel"/>
    <w:tmpl w:val="B2D07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81CD1"/>
    <w:multiLevelType w:val="hybridMultilevel"/>
    <w:tmpl w:val="591A99EE"/>
    <w:lvl w:ilvl="0" w:tplc="D9D668F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D390F1B"/>
    <w:multiLevelType w:val="hybridMultilevel"/>
    <w:tmpl w:val="EE6660CA"/>
    <w:lvl w:ilvl="0" w:tplc="A13E75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F26746"/>
    <w:multiLevelType w:val="hybridMultilevel"/>
    <w:tmpl w:val="71DA3896"/>
    <w:lvl w:ilvl="0" w:tplc="6C0C670A">
      <w:numFmt w:val="bullet"/>
      <w:lvlText w:val=""/>
      <w:lvlJc w:val="left"/>
      <w:pPr>
        <w:ind w:left="720" w:hanging="360"/>
      </w:pPr>
      <w:rPr>
        <w:rFonts w:ascii="Symbol" w:eastAsia="Calibri" w:hAnsi="Symbol" w:cs="Calibri" w:hint="default"/>
        <w:color w:val="464A4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709303B"/>
    <w:multiLevelType w:val="hybridMultilevel"/>
    <w:tmpl w:val="031E0B9E"/>
    <w:lvl w:ilvl="0" w:tplc="D9D668F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D751F10"/>
    <w:multiLevelType w:val="hybridMultilevel"/>
    <w:tmpl w:val="E25C62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C60CF1"/>
    <w:multiLevelType w:val="hybridMultilevel"/>
    <w:tmpl w:val="4CD60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4A7B8D"/>
    <w:multiLevelType w:val="hybridMultilevel"/>
    <w:tmpl w:val="9738CC26"/>
    <w:lvl w:ilvl="0" w:tplc="E684D846">
      <w:start w:val="1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95"/>
    <w:rsid w:val="000101BD"/>
    <w:rsid w:val="00035828"/>
    <w:rsid w:val="00071EE8"/>
    <w:rsid w:val="00072EAB"/>
    <w:rsid w:val="00074554"/>
    <w:rsid w:val="00086C30"/>
    <w:rsid w:val="000951BB"/>
    <w:rsid w:val="000970F8"/>
    <w:rsid w:val="000E33C4"/>
    <w:rsid w:val="000F7EBB"/>
    <w:rsid w:val="00104B55"/>
    <w:rsid w:val="001739FA"/>
    <w:rsid w:val="001A0AE8"/>
    <w:rsid w:val="001A1221"/>
    <w:rsid w:val="001F2C3E"/>
    <w:rsid w:val="00295F24"/>
    <w:rsid w:val="00311073"/>
    <w:rsid w:val="00347C5B"/>
    <w:rsid w:val="00351F6A"/>
    <w:rsid w:val="00354A91"/>
    <w:rsid w:val="00387F66"/>
    <w:rsid w:val="003E5619"/>
    <w:rsid w:val="003F01DC"/>
    <w:rsid w:val="005452D0"/>
    <w:rsid w:val="00563654"/>
    <w:rsid w:val="006331C3"/>
    <w:rsid w:val="006815CF"/>
    <w:rsid w:val="006A6B95"/>
    <w:rsid w:val="006C4CC5"/>
    <w:rsid w:val="00725D2E"/>
    <w:rsid w:val="007D0025"/>
    <w:rsid w:val="00826041"/>
    <w:rsid w:val="00842102"/>
    <w:rsid w:val="008961F1"/>
    <w:rsid w:val="008C4539"/>
    <w:rsid w:val="008E16F5"/>
    <w:rsid w:val="008F70BF"/>
    <w:rsid w:val="00902145"/>
    <w:rsid w:val="009D5D00"/>
    <w:rsid w:val="009E074B"/>
    <w:rsid w:val="009F3EE2"/>
    <w:rsid w:val="00A04002"/>
    <w:rsid w:val="00A15129"/>
    <w:rsid w:val="00A26C06"/>
    <w:rsid w:val="00A31728"/>
    <w:rsid w:val="00AD3C31"/>
    <w:rsid w:val="00AE36BC"/>
    <w:rsid w:val="00B3393C"/>
    <w:rsid w:val="00B42AA1"/>
    <w:rsid w:val="00B435ED"/>
    <w:rsid w:val="00B925FA"/>
    <w:rsid w:val="00BB48DE"/>
    <w:rsid w:val="00C65145"/>
    <w:rsid w:val="00C95699"/>
    <w:rsid w:val="00D81F15"/>
    <w:rsid w:val="00DC4F85"/>
    <w:rsid w:val="00DE3916"/>
    <w:rsid w:val="00E41D99"/>
    <w:rsid w:val="00E949BB"/>
    <w:rsid w:val="00F07979"/>
    <w:rsid w:val="00FC3038"/>
  </w:rsids>
  <m:mathPr>
    <m:mathFont m:val="Cambria Math"/>
    <m:brkBin m:val="before"/>
    <m:brkBinSub m:val="--"/>
    <m:smallFrac m:val="0"/>
    <m:dispDef/>
    <m:lMargin m:val="0"/>
    <m:rMargin m:val="0"/>
    <m:defJc m:val="centerGroup"/>
    <m:wrapIndent m:val="1440"/>
    <m:intLim m:val="subSup"/>
    <m:naryLim m:val="undOvr"/>
  </m:mathPr>
  <w:themeFontLang w:val="en-U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0B26"/>
  <w15:chartTrackingRefBased/>
  <w15:docId w15:val="{2E60287F-5347-45DA-9A35-0676E0D5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6B95"/>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link w:val="Kop2Char"/>
    <w:uiPriority w:val="9"/>
    <w:qFormat/>
    <w:rsid w:val="006A6B95"/>
    <w:pPr>
      <w:spacing w:before="100" w:beforeAutospacing="1" w:after="100" w:afterAutospacing="1" w:line="240" w:lineRule="auto"/>
      <w:outlineLvl w:val="1"/>
    </w:pPr>
    <w:rPr>
      <w:rFonts w:ascii="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A6B95"/>
    <w:rPr>
      <w:rFonts w:ascii="Times New Roman"/>
      <w:b/>
      <w:bCs/>
      <w:sz w:val="36"/>
      <w:szCs w:val="36"/>
    </w:rPr>
  </w:style>
  <w:style w:type="paragraph" w:styleId="Normaalweb">
    <w:name w:val="Normal (Web)"/>
    <w:basedOn w:val="Standaard"/>
    <w:uiPriority w:val="99"/>
    <w:semiHidden/>
    <w:unhideWhenUsed/>
    <w:rsid w:val="006A6B95"/>
    <w:pPr>
      <w:spacing w:before="100" w:beforeAutospacing="1" w:after="100" w:afterAutospacing="1" w:line="240" w:lineRule="auto"/>
    </w:pPr>
    <w:rPr>
      <w:rFonts w:ascii="Times New Roman"/>
      <w:sz w:val="24"/>
      <w:szCs w:val="24"/>
    </w:rPr>
  </w:style>
  <w:style w:type="character" w:styleId="Hyperlink">
    <w:name w:val="Hyperlink"/>
    <w:basedOn w:val="Standaardalinea-lettertype"/>
    <w:uiPriority w:val="99"/>
    <w:unhideWhenUsed/>
    <w:rsid w:val="006A6B95"/>
    <w:rPr>
      <w:color w:val="0000FF"/>
      <w:u w:val="single"/>
    </w:rPr>
  </w:style>
  <w:style w:type="character" w:customStyle="1" w:styleId="Kop1Char">
    <w:name w:val="Kop 1 Char"/>
    <w:basedOn w:val="Standaardalinea-lettertype"/>
    <w:link w:val="Kop1"/>
    <w:uiPriority w:val="9"/>
    <w:rsid w:val="006A6B95"/>
    <w:rPr>
      <w:rFonts w:asciiTheme="majorHAnsi" w:eastAsiaTheme="majorEastAsia" w:hAnsiTheme="majorHAnsi" w:cstheme="majorBidi"/>
      <w:color w:val="2F5496" w:themeColor="accent1" w:themeShade="BF"/>
      <w:sz w:val="32"/>
      <w:szCs w:val="32"/>
      <w:lang w:eastAsia="en-US"/>
    </w:rPr>
  </w:style>
  <w:style w:type="paragraph" w:styleId="Titel">
    <w:name w:val="Title"/>
    <w:basedOn w:val="Standaard"/>
    <w:next w:val="Standaard"/>
    <w:link w:val="TitelChar"/>
    <w:uiPriority w:val="10"/>
    <w:qFormat/>
    <w:rsid w:val="006A6B95"/>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6A6B95"/>
    <w:rPr>
      <w:rFonts w:asciiTheme="majorHAnsi" w:eastAsiaTheme="majorEastAsia" w:hAnsiTheme="majorHAnsi" w:cstheme="majorBidi"/>
      <w:spacing w:val="-10"/>
      <w:kern w:val="28"/>
      <w:sz w:val="56"/>
      <w:szCs w:val="56"/>
      <w:lang w:eastAsia="en-US"/>
    </w:rPr>
  </w:style>
  <w:style w:type="paragraph" w:styleId="Lijstalinea">
    <w:name w:val="List Paragraph"/>
    <w:basedOn w:val="Standaard"/>
    <w:uiPriority w:val="34"/>
    <w:qFormat/>
    <w:rsid w:val="006A6B95"/>
    <w:pPr>
      <w:ind w:left="720"/>
      <w:contextualSpacing/>
    </w:pPr>
    <w:rPr>
      <w:rFonts w:eastAsiaTheme="minorHAnsi" w:hAnsiTheme="minorHAnsi" w:cstheme="minorBidi"/>
      <w:lang w:eastAsia="en-US"/>
    </w:rPr>
  </w:style>
  <w:style w:type="paragraph" w:styleId="Ballontekst">
    <w:name w:val="Balloon Text"/>
    <w:basedOn w:val="Standaard"/>
    <w:link w:val="BallontekstChar"/>
    <w:uiPriority w:val="99"/>
    <w:semiHidden/>
    <w:unhideWhenUsed/>
    <w:rsid w:val="00A151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5129"/>
    <w:rPr>
      <w:rFonts w:ascii="Segoe UI" w:hAnsi="Segoe UI" w:cs="Segoe UI"/>
      <w:sz w:val="18"/>
      <w:szCs w:val="18"/>
    </w:rPr>
  </w:style>
  <w:style w:type="paragraph" w:customStyle="1" w:styleId="Default">
    <w:name w:val="Default"/>
    <w:basedOn w:val="Standaard"/>
    <w:rsid w:val="00A15129"/>
    <w:pPr>
      <w:autoSpaceDE w:val="0"/>
      <w:autoSpaceDN w:val="0"/>
      <w:spacing w:after="0" w:line="240" w:lineRule="auto"/>
    </w:pPr>
    <w:rPr>
      <w:rFonts w:ascii="Camber Light" w:hAnsi="Camber Light" w:cs="Calibri"/>
      <w:color w:val="000000"/>
      <w:sz w:val="24"/>
      <w:szCs w:val="24"/>
    </w:rPr>
  </w:style>
  <w:style w:type="character" w:customStyle="1" w:styleId="A2">
    <w:name w:val="A2"/>
    <w:basedOn w:val="Standaardalinea-lettertype"/>
    <w:uiPriority w:val="99"/>
    <w:rsid w:val="00A15129"/>
    <w:rPr>
      <w:rFonts w:ascii="Camber Light" w:hAnsi="Camber Light" w:hint="default"/>
      <w:color w:val="000000"/>
    </w:rPr>
  </w:style>
  <w:style w:type="character" w:styleId="GevolgdeHyperlink">
    <w:name w:val="FollowedHyperlink"/>
    <w:basedOn w:val="Standaardalinea-lettertype"/>
    <w:uiPriority w:val="99"/>
    <w:semiHidden/>
    <w:unhideWhenUsed/>
    <w:rsid w:val="00072EAB"/>
    <w:rPr>
      <w:color w:val="954F72" w:themeColor="followedHyperlink"/>
      <w:u w:val="single"/>
    </w:rPr>
  </w:style>
  <w:style w:type="character" w:styleId="Verwijzingopmerking">
    <w:name w:val="annotation reference"/>
    <w:basedOn w:val="Standaardalinea-lettertype"/>
    <w:uiPriority w:val="99"/>
    <w:semiHidden/>
    <w:unhideWhenUsed/>
    <w:rsid w:val="00C95699"/>
    <w:rPr>
      <w:sz w:val="16"/>
      <w:szCs w:val="16"/>
    </w:rPr>
  </w:style>
  <w:style w:type="paragraph" w:styleId="Tekstopmerking">
    <w:name w:val="annotation text"/>
    <w:basedOn w:val="Standaard"/>
    <w:link w:val="TekstopmerkingChar"/>
    <w:uiPriority w:val="99"/>
    <w:semiHidden/>
    <w:unhideWhenUsed/>
    <w:rsid w:val="00C956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95699"/>
    <w:rPr>
      <w:sz w:val="20"/>
      <w:szCs w:val="20"/>
    </w:rPr>
  </w:style>
  <w:style w:type="paragraph" w:styleId="Onderwerpvanopmerking">
    <w:name w:val="annotation subject"/>
    <w:basedOn w:val="Tekstopmerking"/>
    <w:next w:val="Tekstopmerking"/>
    <w:link w:val="OnderwerpvanopmerkingChar"/>
    <w:uiPriority w:val="99"/>
    <w:semiHidden/>
    <w:unhideWhenUsed/>
    <w:rsid w:val="00C95699"/>
    <w:rPr>
      <w:b/>
      <w:bCs/>
    </w:rPr>
  </w:style>
  <w:style w:type="character" w:customStyle="1" w:styleId="OnderwerpvanopmerkingChar">
    <w:name w:val="Onderwerp van opmerking Char"/>
    <w:basedOn w:val="TekstopmerkingChar"/>
    <w:link w:val="Onderwerpvanopmerking"/>
    <w:uiPriority w:val="99"/>
    <w:semiHidden/>
    <w:rsid w:val="00C95699"/>
    <w:rPr>
      <w:b/>
      <w:bCs/>
      <w:sz w:val="20"/>
      <w:szCs w:val="20"/>
    </w:rPr>
  </w:style>
  <w:style w:type="character" w:styleId="Vermelding">
    <w:name w:val="Mention"/>
    <w:basedOn w:val="Standaardalinea-lettertype"/>
    <w:uiPriority w:val="99"/>
    <w:semiHidden/>
    <w:unhideWhenUsed/>
    <w:rsid w:val="000101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854504">
      <w:bodyDiv w:val="1"/>
      <w:marLeft w:val="0"/>
      <w:marRight w:val="0"/>
      <w:marTop w:val="0"/>
      <w:marBottom w:val="0"/>
      <w:divBdr>
        <w:top w:val="none" w:sz="0" w:space="0" w:color="auto"/>
        <w:left w:val="none" w:sz="0" w:space="0" w:color="auto"/>
        <w:bottom w:val="none" w:sz="0" w:space="0" w:color="auto"/>
        <w:right w:val="none" w:sz="0" w:space="0" w:color="auto"/>
      </w:divBdr>
    </w:div>
    <w:div w:id="122637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phos.com/fr-fr/products/cloud-optix.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s.sophos.com/fr-fr/2019/11/20/rapport-2020-sophos-sur-les-menaces-ia-devenue-enjeu-majeur/" TargetMode="External"/><Relationship Id="rId17" Type="http://schemas.openxmlformats.org/officeDocument/2006/relationships/hyperlink" Target="mailto:sandra@square-egg.be" TargetMode="External"/><Relationship Id="rId2" Type="http://schemas.openxmlformats.org/officeDocument/2006/relationships/customXml" Target="../customXml/item2.xml"/><Relationship Id="rId16" Type="http://schemas.openxmlformats.org/officeDocument/2006/relationships/hyperlink" Target="http://www.sopho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phos.com/fr-fr.aspx" TargetMode="External"/><Relationship Id="rId5" Type="http://schemas.openxmlformats.org/officeDocument/2006/relationships/numbering" Target="numbering.xml"/><Relationship Id="rId15" Type="http://schemas.openxmlformats.org/officeDocument/2006/relationships/hyperlink" Target="https://news.sophos.com/en-us/2020/02/25/cloud-snooper-attack-bypasses-firewall-security-measures/" TargetMode="External"/><Relationship Id="rId10" Type="http://schemas.openxmlformats.org/officeDocument/2006/relationships/image" Target="cid:image001.png@01D4CCE1.4A4FD20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ophos.com/fr-fr/products/server-secur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49D2EB0B48448B305373FE0D5791B" ma:contentTypeVersion="12" ma:contentTypeDescription="Create a new document." ma:contentTypeScope="" ma:versionID="7eee3ce75fe7ee86262bf65df3b06929">
  <xsd:schema xmlns:xsd="http://www.w3.org/2001/XMLSchema" xmlns:xs="http://www.w3.org/2001/XMLSchema" xmlns:p="http://schemas.microsoft.com/office/2006/metadata/properties" xmlns:ns3="724687d1-15d8-496e-a5ef-4c265ee6cb5d" xmlns:ns4="49e056fc-96bf-4250-b0d3-8cd18a3ec2c0" targetNamespace="http://schemas.microsoft.com/office/2006/metadata/properties" ma:root="true" ma:fieldsID="42934a84723dacdf6e4093ed122b84c4" ns3:_="" ns4:_="">
    <xsd:import namespace="724687d1-15d8-496e-a5ef-4c265ee6cb5d"/>
    <xsd:import namespace="49e056fc-96bf-4250-b0d3-8cd18a3ec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87d1-15d8-496e-a5ef-4c265ee6c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056fc-96bf-4250-b0d3-8cd18a3ec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5ECD-498A-4767-A4F9-89616282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87d1-15d8-496e-a5ef-4c265ee6cb5d"/>
    <ds:schemaRef ds:uri="49e056fc-96bf-4250-b0d3-8cd18a3e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5B5D4-6BA7-481F-B5A2-BCE633123AF5}">
  <ds:schemaRefs>
    <ds:schemaRef ds:uri="http://schemas.microsoft.com/sharepoint/v3/contenttype/forms"/>
  </ds:schemaRefs>
</ds:datastoreItem>
</file>

<file path=customXml/itemProps3.xml><?xml version="1.0" encoding="utf-8"?>
<ds:datastoreItem xmlns:ds="http://schemas.openxmlformats.org/officeDocument/2006/customXml" ds:itemID="{04267541-C0A5-4ED4-ABB3-D538C663BD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2FC550-755A-7B42-A07F-A9D5AC66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Renac (FR)</dc:creator>
  <cp:keywords/>
  <dc:description/>
  <cp:lastModifiedBy>Sandra Van Hauwaert</cp:lastModifiedBy>
  <cp:revision>2</cp:revision>
  <dcterms:created xsi:type="dcterms:W3CDTF">2020-02-25T17:09:00Z</dcterms:created>
  <dcterms:modified xsi:type="dcterms:W3CDTF">2020-02-25T17:09:00Z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0x0101002E349D2EB0B48448B305373FE0D5791B</vt:lpwstr>
  </property>
</Properties>
</file>